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9D565" w14:textId="07EA1853" w:rsidR="002D0EC2" w:rsidRPr="008A364A" w:rsidRDefault="00033D4B" w:rsidP="00033D4B">
      <w:pPr>
        <w:pStyle w:val="Title"/>
        <w:rPr>
          <w:lang w:val="en-GB"/>
        </w:rPr>
      </w:pPr>
      <w:r>
        <w:rPr>
          <w:lang w:val="en-GB"/>
        </w:rPr>
        <w:t xml:space="preserve">GHSOT </w:t>
      </w:r>
      <w:r w:rsidR="002D0EC2" w:rsidRPr="008A364A">
        <w:rPr>
          <w:lang w:val="en-GB"/>
        </w:rPr>
        <w:t>Network Provided Classification Standardisations</w:t>
      </w:r>
    </w:p>
    <w:bookmarkStart w:id="0" w:name="_Toc535321132" w:displacedByCustomXml="next"/>
    <w:sdt>
      <w:sdtPr>
        <w:id w:val="-1123603416"/>
        <w:docPartObj>
          <w:docPartGallery w:val="Table of Contents"/>
          <w:docPartUnique/>
        </w:docPartObj>
      </w:sdtPr>
      <w:sdtEndPr>
        <w:rPr>
          <w:b/>
          <w:bCs/>
          <w:caps w:val="0"/>
          <w:noProof/>
          <w:color w:val="auto"/>
          <w:spacing w:val="0"/>
          <w:sz w:val="22"/>
          <w:szCs w:val="22"/>
        </w:rPr>
      </w:sdtEndPr>
      <w:sdtContent>
        <w:p w14:paraId="727CA2C6" w14:textId="0E57EF4F" w:rsidR="00033D4B" w:rsidRPr="00033D4B" w:rsidRDefault="00033D4B">
          <w:pPr>
            <w:pStyle w:val="TOCHeading"/>
            <w:rPr>
              <w:lang w:val="en-US"/>
            </w:rPr>
          </w:pPr>
          <w:r w:rsidRPr="00033D4B">
            <w:rPr>
              <w:lang w:val="en-US"/>
            </w:rPr>
            <w:t>Table of Contents</w:t>
          </w:r>
        </w:p>
        <w:p w14:paraId="3CB4AC80" w14:textId="49A904E8" w:rsidR="00033D4B" w:rsidRDefault="00033D4B">
          <w:pPr>
            <w:pStyle w:val="TOC1"/>
            <w:tabs>
              <w:tab w:val="right" w:leader="dot" w:pos="8488"/>
            </w:tabs>
            <w:rPr>
              <w:noProof/>
            </w:rPr>
          </w:pPr>
          <w:r>
            <w:rPr>
              <w:b w:val="0"/>
              <w:bCs w:val="0"/>
            </w:rPr>
            <w:fldChar w:fldCharType="begin"/>
          </w:r>
          <w:r>
            <w:instrText xml:space="preserve"> TOC \o "1-3" \h \z \u </w:instrText>
          </w:r>
          <w:r>
            <w:rPr>
              <w:b w:val="0"/>
              <w:bCs w:val="0"/>
            </w:rPr>
            <w:fldChar w:fldCharType="separate"/>
          </w:r>
          <w:hyperlink w:anchor="_Toc535321699" w:history="1">
            <w:r w:rsidRPr="00F53F08">
              <w:rPr>
                <w:rStyle w:val="Hyperlink"/>
                <w:noProof/>
                <w:lang w:val="en-US"/>
              </w:rPr>
              <w:t>Preface</w:t>
            </w:r>
            <w:r>
              <w:rPr>
                <w:noProof/>
                <w:webHidden/>
              </w:rPr>
              <w:tab/>
            </w:r>
            <w:r>
              <w:rPr>
                <w:noProof/>
                <w:webHidden/>
              </w:rPr>
              <w:fldChar w:fldCharType="begin"/>
            </w:r>
            <w:r>
              <w:rPr>
                <w:noProof/>
                <w:webHidden/>
              </w:rPr>
              <w:instrText xml:space="preserve"> PAGEREF _Toc535321699 \h </w:instrText>
            </w:r>
            <w:r>
              <w:rPr>
                <w:noProof/>
                <w:webHidden/>
              </w:rPr>
            </w:r>
            <w:r>
              <w:rPr>
                <w:noProof/>
                <w:webHidden/>
              </w:rPr>
              <w:fldChar w:fldCharType="separate"/>
            </w:r>
            <w:r>
              <w:rPr>
                <w:noProof/>
                <w:webHidden/>
              </w:rPr>
              <w:t>1</w:t>
            </w:r>
            <w:r>
              <w:rPr>
                <w:noProof/>
                <w:webHidden/>
              </w:rPr>
              <w:fldChar w:fldCharType="end"/>
            </w:r>
          </w:hyperlink>
        </w:p>
        <w:p w14:paraId="7A4A6D8F" w14:textId="04D01A4E" w:rsidR="00033D4B" w:rsidRDefault="00033D4B">
          <w:pPr>
            <w:pStyle w:val="TOC1"/>
            <w:tabs>
              <w:tab w:val="right" w:leader="dot" w:pos="8488"/>
            </w:tabs>
            <w:rPr>
              <w:noProof/>
            </w:rPr>
          </w:pPr>
          <w:hyperlink w:anchor="_Toc535321700" w:history="1">
            <w:r w:rsidRPr="00F53F08">
              <w:rPr>
                <w:rStyle w:val="Hyperlink"/>
                <w:noProof/>
                <w:lang w:val="en-US"/>
              </w:rPr>
              <w:t>Definition Syntax</w:t>
            </w:r>
            <w:r>
              <w:rPr>
                <w:noProof/>
                <w:webHidden/>
              </w:rPr>
              <w:tab/>
            </w:r>
            <w:r>
              <w:rPr>
                <w:noProof/>
                <w:webHidden/>
              </w:rPr>
              <w:fldChar w:fldCharType="begin"/>
            </w:r>
            <w:r>
              <w:rPr>
                <w:noProof/>
                <w:webHidden/>
              </w:rPr>
              <w:instrText xml:space="preserve"> PAGEREF _Toc535321700 \h </w:instrText>
            </w:r>
            <w:r>
              <w:rPr>
                <w:noProof/>
                <w:webHidden/>
              </w:rPr>
            </w:r>
            <w:r>
              <w:rPr>
                <w:noProof/>
                <w:webHidden/>
              </w:rPr>
              <w:fldChar w:fldCharType="separate"/>
            </w:r>
            <w:r>
              <w:rPr>
                <w:noProof/>
                <w:webHidden/>
              </w:rPr>
              <w:t>1</w:t>
            </w:r>
            <w:r>
              <w:rPr>
                <w:noProof/>
                <w:webHidden/>
              </w:rPr>
              <w:fldChar w:fldCharType="end"/>
            </w:r>
          </w:hyperlink>
        </w:p>
        <w:p w14:paraId="1459F698" w14:textId="255EF337" w:rsidR="00033D4B" w:rsidRDefault="00033D4B">
          <w:pPr>
            <w:pStyle w:val="TOC1"/>
            <w:tabs>
              <w:tab w:val="right" w:leader="dot" w:pos="8488"/>
            </w:tabs>
            <w:rPr>
              <w:noProof/>
            </w:rPr>
          </w:pPr>
          <w:hyperlink w:anchor="_Toc535321701" w:history="1">
            <w:r w:rsidRPr="00F53F08">
              <w:rPr>
                <w:rStyle w:val="Hyperlink"/>
                <w:noProof/>
                <w:lang w:val="en-US"/>
              </w:rPr>
              <w:t>CLASSIFICATION DEFINITIONS</w:t>
            </w:r>
            <w:r>
              <w:rPr>
                <w:noProof/>
                <w:webHidden/>
              </w:rPr>
              <w:tab/>
            </w:r>
            <w:r>
              <w:rPr>
                <w:noProof/>
                <w:webHidden/>
              </w:rPr>
              <w:fldChar w:fldCharType="begin"/>
            </w:r>
            <w:r>
              <w:rPr>
                <w:noProof/>
                <w:webHidden/>
              </w:rPr>
              <w:instrText xml:space="preserve"> PAGEREF _Toc535321701 \h </w:instrText>
            </w:r>
            <w:r>
              <w:rPr>
                <w:noProof/>
                <w:webHidden/>
              </w:rPr>
            </w:r>
            <w:r>
              <w:rPr>
                <w:noProof/>
                <w:webHidden/>
              </w:rPr>
              <w:fldChar w:fldCharType="separate"/>
            </w:r>
            <w:r>
              <w:rPr>
                <w:noProof/>
                <w:webHidden/>
              </w:rPr>
              <w:t>1</w:t>
            </w:r>
            <w:r>
              <w:rPr>
                <w:noProof/>
                <w:webHidden/>
              </w:rPr>
              <w:fldChar w:fldCharType="end"/>
            </w:r>
          </w:hyperlink>
        </w:p>
        <w:p w14:paraId="5A55F192" w14:textId="5C296506" w:rsidR="00033D4B" w:rsidRDefault="00033D4B">
          <w:pPr>
            <w:pStyle w:val="TOC2"/>
            <w:tabs>
              <w:tab w:val="right" w:leader="dot" w:pos="8488"/>
            </w:tabs>
            <w:rPr>
              <w:noProof/>
            </w:rPr>
          </w:pPr>
          <w:hyperlink w:anchor="_Toc535321702" w:history="1">
            <w:r w:rsidRPr="00F53F08">
              <w:rPr>
                <w:rStyle w:val="Hyperlink"/>
                <w:noProof/>
                <w:lang w:val="en-US"/>
              </w:rPr>
              <w:t>AREA_CLASSIFICATION</w:t>
            </w:r>
            <w:r>
              <w:rPr>
                <w:noProof/>
                <w:webHidden/>
              </w:rPr>
              <w:tab/>
            </w:r>
            <w:r>
              <w:rPr>
                <w:noProof/>
                <w:webHidden/>
              </w:rPr>
              <w:fldChar w:fldCharType="begin"/>
            </w:r>
            <w:r>
              <w:rPr>
                <w:noProof/>
                <w:webHidden/>
              </w:rPr>
              <w:instrText xml:space="preserve"> PAGEREF _Toc535321702 \h </w:instrText>
            </w:r>
            <w:r>
              <w:rPr>
                <w:noProof/>
                <w:webHidden/>
              </w:rPr>
            </w:r>
            <w:r>
              <w:rPr>
                <w:noProof/>
                <w:webHidden/>
              </w:rPr>
              <w:fldChar w:fldCharType="separate"/>
            </w:r>
            <w:r>
              <w:rPr>
                <w:noProof/>
                <w:webHidden/>
              </w:rPr>
              <w:t>1</w:t>
            </w:r>
            <w:r>
              <w:rPr>
                <w:noProof/>
                <w:webHidden/>
              </w:rPr>
              <w:fldChar w:fldCharType="end"/>
            </w:r>
          </w:hyperlink>
        </w:p>
        <w:p w14:paraId="2E214B67" w14:textId="1390ED19" w:rsidR="00033D4B" w:rsidRDefault="00033D4B">
          <w:pPr>
            <w:pStyle w:val="TOC2"/>
            <w:tabs>
              <w:tab w:val="right" w:leader="dot" w:pos="8488"/>
            </w:tabs>
            <w:rPr>
              <w:noProof/>
            </w:rPr>
          </w:pPr>
          <w:hyperlink w:anchor="_Toc535321703" w:history="1">
            <w:r w:rsidRPr="00F53F08">
              <w:rPr>
                <w:rStyle w:val="Hyperlink"/>
                <w:noProof/>
                <w:lang w:val="en-US"/>
              </w:rPr>
              <w:t>STATION_CLASSIFICATION</w:t>
            </w:r>
            <w:r>
              <w:rPr>
                <w:noProof/>
                <w:webHidden/>
              </w:rPr>
              <w:tab/>
            </w:r>
            <w:r>
              <w:rPr>
                <w:noProof/>
                <w:webHidden/>
              </w:rPr>
              <w:fldChar w:fldCharType="begin"/>
            </w:r>
            <w:r>
              <w:rPr>
                <w:noProof/>
                <w:webHidden/>
              </w:rPr>
              <w:instrText xml:space="preserve"> PAGEREF _Toc535321703 \h </w:instrText>
            </w:r>
            <w:r>
              <w:rPr>
                <w:noProof/>
                <w:webHidden/>
              </w:rPr>
            </w:r>
            <w:r>
              <w:rPr>
                <w:noProof/>
                <w:webHidden/>
              </w:rPr>
              <w:fldChar w:fldCharType="separate"/>
            </w:r>
            <w:r>
              <w:rPr>
                <w:noProof/>
                <w:webHidden/>
              </w:rPr>
              <w:t>2</w:t>
            </w:r>
            <w:r>
              <w:rPr>
                <w:noProof/>
                <w:webHidden/>
              </w:rPr>
              <w:fldChar w:fldCharType="end"/>
            </w:r>
          </w:hyperlink>
        </w:p>
        <w:p w14:paraId="60D9C00B" w14:textId="226440D8" w:rsidR="00033D4B" w:rsidRPr="00033D4B" w:rsidRDefault="00033D4B" w:rsidP="00033D4B">
          <w:r>
            <w:rPr>
              <w:b/>
              <w:bCs/>
              <w:noProof/>
            </w:rPr>
            <w:fldChar w:fldCharType="end"/>
          </w:r>
        </w:p>
        <w:bookmarkStart w:id="1" w:name="_GoBack" w:displacedByCustomXml="next"/>
        <w:bookmarkEnd w:id="1" w:displacedByCustomXml="next"/>
      </w:sdtContent>
    </w:sdt>
    <w:p w14:paraId="2E1A8D18" w14:textId="4BA3AABC" w:rsidR="00033D4B" w:rsidRPr="002F70C8" w:rsidRDefault="00033D4B" w:rsidP="00033D4B">
      <w:pPr>
        <w:pStyle w:val="Heading1"/>
        <w:rPr>
          <w:lang w:val="en-US"/>
        </w:rPr>
      </w:pPr>
      <w:bookmarkStart w:id="2" w:name="_Toc535321699"/>
      <w:r>
        <w:rPr>
          <w:lang w:val="en-US"/>
        </w:rPr>
        <w:t>Preface</w:t>
      </w:r>
      <w:bookmarkEnd w:id="0"/>
      <w:bookmarkEnd w:id="2"/>
    </w:p>
    <w:p w14:paraId="1370A663" w14:textId="0521F2FC" w:rsidR="00033D4B" w:rsidRDefault="00033D4B">
      <w:pPr>
        <w:rPr>
          <w:lang w:val="en-US"/>
        </w:rPr>
      </w:pPr>
    </w:p>
    <w:p w14:paraId="21D93846" w14:textId="77777777" w:rsidR="00033D4B" w:rsidRDefault="00033D4B" w:rsidP="00033D4B">
      <w:pPr>
        <w:pStyle w:val="Heading1"/>
        <w:rPr>
          <w:lang w:val="en-US"/>
        </w:rPr>
      </w:pPr>
      <w:bookmarkStart w:id="3" w:name="_Toc535249029"/>
      <w:bookmarkStart w:id="4" w:name="_Toc535321133"/>
      <w:bookmarkStart w:id="5" w:name="_Toc535321700"/>
      <w:r>
        <w:rPr>
          <w:lang w:val="en-US"/>
        </w:rPr>
        <w:t>Definition Syntax</w:t>
      </w:r>
      <w:bookmarkEnd w:id="3"/>
      <w:bookmarkEnd w:id="4"/>
      <w:bookmarkEnd w:id="5"/>
    </w:p>
    <w:p w14:paraId="02737196" w14:textId="1F0E2489" w:rsidR="00033D4B" w:rsidRDefault="00033D4B">
      <w:pPr>
        <w:rPr>
          <w:lang w:val="en-US"/>
        </w:rPr>
      </w:pPr>
    </w:p>
    <w:p w14:paraId="1439EE52" w14:textId="3A1E95D3" w:rsidR="00033D4B" w:rsidRDefault="00033D4B" w:rsidP="00033D4B">
      <w:pPr>
        <w:pStyle w:val="Heading1"/>
        <w:rPr>
          <w:lang w:val="en-US"/>
        </w:rPr>
      </w:pPr>
      <w:bookmarkStart w:id="6" w:name="_Toc535249030"/>
      <w:bookmarkStart w:id="7" w:name="_Toc535321134"/>
      <w:bookmarkStart w:id="8" w:name="_Toc535321701"/>
      <w:r>
        <w:rPr>
          <w:lang w:val="en-US"/>
        </w:rPr>
        <w:t>CLASSIFICATION</w:t>
      </w:r>
      <w:r>
        <w:rPr>
          <w:lang w:val="en-US"/>
        </w:rPr>
        <w:t xml:space="preserve"> DEFINITIONS</w:t>
      </w:r>
      <w:bookmarkEnd w:id="6"/>
      <w:bookmarkEnd w:id="7"/>
      <w:bookmarkEnd w:id="8"/>
    </w:p>
    <w:p w14:paraId="7C9C5370" w14:textId="77777777" w:rsidR="00033D4B" w:rsidRPr="00033D4B" w:rsidRDefault="00033D4B">
      <w:pPr>
        <w:rPr>
          <w:lang w:val="en-US"/>
        </w:rPr>
      </w:pPr>
    </w:p>
    <w:p w14:paraId="2EE2FC46" w14:textId="41F2CFF9" w:rsidR="00033D4B" w:rsidRPr="00033D4B" w:rsidRDefault="00033D4B" w:rsidP="00033D4B">
      <w:pPr>
        <w:pStyle w:val="Heading2"/>
        <w:rPr>
          <w:sz w:val="28"/>
          <w:szCs w:val="28"/>
          <w:lang w:val="en-US"/>
        </w:rPr>
      </w:pPr>
      <w:bookmarkStart w:id="9" w:name="_Toc535321702"/>
      <w:r w:rsidRPr="00033D4B">
        <w:rPr>
          <w:sz w:val="28"/>
          <w:szCs w:val="28"/>
          <w:lang w:val="en-US"/>
        </w:rPr>
        <w:t>AREA</w:t>
      </w:r>
      <w:r>
        <w:rPr>
          <w:sz w:val="28"/>
          <w:szCs w:val="28"/>
          <w:lang w:val="en-US"/>
        </w:rPr>
        <w:t>_</w:t>
      </w:r>
      <w:r w:rsidRPr="00033D4B">
        <w:rPr>
          <w:sz w:val="28"/>
          <w:szCs w:val="28"/>
          <w:lang w:val="en-US"/>
        </w:rPr>
        <w:t>CLASSIFICATION</w:t>
      </w:r>
      <w:bookmarkEnd w:id="9"/>
    </w:p>
    <w:p w14:paraId="4D1C7526" w14:textId="77777777" w:rsidR="00033D4B" w:rsidRDefault="00033D4B" w:rsidP="00033D4B">
      <w:pPr>
        <w:rPr>
          <w:lang w:val="en-US"/>
        </w:rPr>
      </w:pPr>
    </w:p>
    <w:p w14:paraId="0E14F00F" w14:textId="54F4C453" w:rsidR="00033D4B" w:rsidRPr="00033D4B" w:rsidRDefault="00033D4B" w:rsidP="00033D4B">
      <w:pPr>
        <w:rPr>
          <w:lang w:val="en-US"/>
        </w:rPr>
      </w:pPr>
      <w:r w:rsidRPr="00033D4B">
        <w:rPr>
          <w:lang w:val="en-US"/>
        </w:rPr>
        <w:t>Describes type of area a measurement station is situated in</w:t>
      </w:r>
    </w:p>
    <w:p w14:paraId="544A1536" w14:textId="77777777" w:rsidR="00033D4B" w:rsidRPr="00033D4B" w:rsidRDefault="00033D4B" w:rsidP="00033D4B">
      <w:pPr>
        <w:rPr>
          <w:lang w:val="en-US"/>
        </w:rPr>
      </w:pPr>
      <w:r w:rsidRPr="00033D4B">
        <w:rPr>
          <w:lang w:val="en-US"/>
        </w:rPr>
        <w:t xml:space="preserve">            </w:t>
      </w:r>
    </w:p>
    <w:p w14:paraId="391CA770" w14:textId="77777777" w:rsidR="00033D4B" w:rsidRPr="00033D4B" w:rsidRDefault="00033D4B" w:rsidP="00033D4B">
      <w:pPr>
        <w:rPr>
          <w:lang w:val="en-US"/>
        </w:rPr>
      </w:pPr>
      <w:r w:rsidRPr="00033D4B">
        <w:rPr>
          <w:lang w:val="en-US"/>
        </w:rPr>
        <w:t xml:space="preserve">#rural: All areas, that do not fulfil the criteria for an urban area are defined as "rural" </w:t>
      </w:r>
    </w:p>
    <w:p w14:paraId="1B503FF8" w14:textId="77777777" w:rsidR="00033D4B" w:rsidRPr="00033D4B" w:rsidRDefault="00033D4B" w:rsidP="00033D4B">
      <w:pPr>
        <w:rPr>
          <w:lang w:val="en-US"/>
        </w:rPr>
      </w:pPr>
      <w:r w:rsidRPr="00033D4B">
        <w:rPr>
          <w:lang w:val="en-US"/>
        </w:rPr>
        <w:t xml:space="preserve">        #3 subdivisions to indicate the distance to the nearest built-up urban area</w:t>
      </w:r>
    </w:p>
    <w:p w14:paraId="70B2BD1F" w14:textId="77777777" w:rsidR="00033D4B" w:rsidRPr="00033D4B" w:rsidRDefault="00033D4B" w:rsidP="00033D4B">
      <w:pPr>
        <w:rPr>
          <w:lang w:val="en-US"/>
        </w:rPr>
      </w:pPr>
      <w:r w:rsidRPr="00033D4B">
        <w:rPr>
          <w:lang w:val="en-US"/>
        </w:rPr>
        <w:t>#------</w:t>
      </w:r>
      <w:proofErr w:type="spellStart"/>
      <w:r w:rsidRPr="00033D4B">
        <w:rPr>
          <w:lang w:val="en-US"/>
        </w:rPr>
        <w:t>near_city</w:t>
      </w:r>
      <w:proofErr w:type="spellEnd"/>
      <w:r w:rsidRPr="00033D4B">
        <w:rPr>
          <w:lang w:val="en-US"/>
        </w:rPr>
        <w:t>: area within 10 km from the border of an urban or suburban area.</w:t>
      </w:r>
    </w:p>
    <w:p w14:paraId="140E38AA" w14:textId="77777777" w:rsidR="00033D4B" w:rsidRPr="00033D4B" w:rsidRDefault="00033D4B" w:rsidP="00033D4B">
      <w:pPr>
        <w:rPr>
          <w:lang w:val="en-US"/>
        </w:rPr>
      </w:pPr>
      <w:r w:rsidRPr="00033D4B">
        <w:rPr>
          <w:lang w:val="en-US"/>
        </w:rPr>
        <w:t>#------regional: 10-50 km from major sources/source areas.</w:t>
      </w:r>
    </w:p>
    <w:p w14:paraId="00A0828A" w14:textId="77777777" w:rsidR="00033D4B" w:rsidRPr="00033D4B" w:rsidRDefault="00033D4B" w:rsidP="00033D4B">
      <w:pPr>
        <w:rPr>
          <w:lang w:val="en-US"/>
        </w:rPr>
      </w:pPr>
      <w:r w:rsidRPr="00033D4B">
        <w:rPr>
          <w:lang w:val="en-US"/>
        </w:rPr>
        <w:t>#------remote: &gt; 50 km from major sources/source areas.</w:t>
      </w:r>
    </w:p>
    <w:p w14:paraId="28BCA520" w14:textId="77777777" w:rsidR="00033D4B" w:rsidRPr="00033D4B" w:rsidRDefault="00033D4B" w:rsidP="00033D4B">
      <w:pPr>
        <w:rPr>
          <w:lang w:val="en-US"/>
        </w:rPr>
      </w:pPr>
    </w:p>
    <w:p w14:paraId="681790EB" w14:textId="77777777" w:rsidR="00033D4B" w:rsidRPr="00033D4B" w:rsidRDefault="00033D4B" w:rsidP="00033D4B">
      <w:pPr>
        <w:rPr>
          <w:lang w:val="en-US"/>
        </w:rPr>
      </w:pPr>
    </w:p>
    <w:p w14:paraId="6B1F79F9" w14:textId="77777777" w:rsidR="00033D4B" w:rsidRPr="00033D4B" w:rsidRDefault="00033D4B" w:rsidP="00033D4B">
      <w:pPr>
        <w:rPr>
          <w:lang w:val="en-US"/>
        </w:rPr>
      </w:pPr>
      <w:r w:rsidRPr="00033D4B">
        <w:rPr>
          <w:lang w:val="en-US"/>
        </w:rPr>
        <w:t>#urban: All areas with some level of urban influence are defined as "urban"</w:t>
      </w:r>
    </w:p>
    <w:p w14:paraId="31972B83" w14:textId="77777777" w:rsidR="00033D4B" w:rsidRPr="00033D4B" w:rsidRDefault="00033D4B" w:rsidP="00033D4B">
      <w:pPr>
        <w:rPr>
          <w:lang w:val="en-US"/>
        </w:rPr>
      </w:pPr>
      <w:r w:rsidRPr="00033D4B">
        <w:rPr>
          <w:lang w:val="en-US"/>
        </w:rPr>
        <w:t xml:space="preserve">        #2 subdivisions to separate between urban </w:t>
      </w:r>
      <w:proofErr w:type="spellStart"/>
      <w:r w:rsidRPr="00033D4B">
        <w:rPr>
          <w:lang w:val="en-US"/>
        </w:rPr>
        <w:t>centres</w:t>
      </w:r>
      <w:proofErr w:type="spellEnd"/>
      <w:r w:rsidRPr="00033D4B">
        <w:rPr>
          <w:lang w:val="en-US"/>
        </w:rPr>
        <w:t xml:space="preserve"> and suburban areas:</w:t>
      </w:r>
    </w:p>
    <w:p w14:paraId="0F6D035B" w14:textId="77777777" w:rsidR="00033D4B" w:rsidRPr="00033D4B" w:rsidRDefault="00033D4B" w:rsidP="00033D4B">
      <w:pPr>
        <w:rPr>
          <w:lang w:val="en-US"/>
        </w:rPr>
      </w:pPr>
      <w:r w:rsidRPr="00033D4B">
        <w:rPr>
          <w:lang w:val="en-US"/>
        </w:rPr>
        <w:t>#------</w:t>
      </w:r>
      <w:proofErr w:type="spellStart"/>
      <w:r w:rsidRPr="00033D4B">
        <w:rPr>
          <w:lang w:val="en-US"/>
        </w:rPr>
        <w:t>centre</w:t>
      </w:r>
      <w:proofErr w:type="spellEnd"/>
      <w:r w:rsidRPr="00033D4B">
        <w:rPr>
          <w:lang w:val="en-US"/>
        </w:rPr>
        <w:t>: Continuously built-up urban area meaning complete (or at least highly predominant) building-up of the street front side by buildings with at least two floors or large detached buildings with at least two floors.</w:t>
      </w:r>
    </w:p>
    <w:p w14:paraId="64266777" w14:textId="77777777" w:rsidR="00033D4B" w:rsidRPr="00033D4B" w:rsidRDefault="00033D4B" w:rsidP="00033D4B">
      <w:pPr>
        <w:rPr>
          <w:lang w:val="en-US"/>
        </w:rPr>
      </w:pPr>
      <w:r w:rsidRPr="00033D4B">
        <w:rPr>
          <w:lang w:val="en-US"/>
        </w:rPr>
        <w:t xml:space="preserve">               #With the exception of city parks, the built-up area is not mixed with non-</w:t>
      </w:r>
      <w:proofErr w:type="spellStart"/>
      <w:r w:rsidRPr="00033D4B">
        <w:rPr>
          <w:lang w:val="en-US"/>
        </w:rPr>
        <w:t>urbanised</w:t>
      </w:r>
      <w:proofErr w:type="spellEnd"/>
      <w:r w:rsidRPr="00033D4B">
        <w:rPr>
          <w:lang w:val="en-US"/>
        </w:rPr>
        <w:t xml:space="preserve"> areas.     </w:t>
      </w:r>
    </w:p>
    <w:p w14:paraId="305C1CEB" w14:textId="77777777" w:rsidR="00033D4B" w:rsidRPr="00033D4B" w:rsidRDefault="00033D4B" w:rsidP="00033D4B">
      <w:pPr>
        <w:rPr>
          <w:lang w:val="en-US"/>
        </w:rPr>
      </w:pPr>
      <w:r w:rsidRPr="00033D4B">
        <w:rPr>
          <w:lang w:val="en-US"/>
        </w:rPr>
        <w:t>#------suburban: Largely built-up urban area. ‘Largely built-up’ means contiguous settlement of detached buildings of any size with a building density less than for ‘continuously built-up’ area.</w:t>
      </w:r>
    </w:p>
    <w:p w14:paraId="58CE314C" w14:textId="77777777" w:rsidR="00033D4B" w:rsidRPr="00033D4B" w:rsidRDefault="00033D4B" w:rsidP="00033D4B">
      <w:pPr>
        <w:rPr>
          <w:lang w:val="en-US"/>
        </w:rPr>
      </w:pPr>
      <w:r w:rsidRPr="00033D4B">
        <w:rPr>
          <w:lang w:val="en-US"/>
        </w:rPr>
        <w:t xml:space="preserve">                #The built-up area is mixed with non-</w:t>
      </w:r>
      <w:proofErr w:type="spellStart"/>
      <w:r w:rsidRPr="00033D4B">
        <w:rPr>
          <w:lang w:val="en-US"/>
        </w:rPr>
        <w:t>urbanised</w:t>
      </w:r>
      <w:proofErr w:type="spellEnd"/>
      <w:r w:rsidRPr="00033D4B">
        <w:rPr>
          <w:lang w:val="en-US"/>
        </w:rPr>
        <w:t xml:space="preserve"> areas (e.g. agricultural, lakes, woods).</w:t>
      </w:r>
    </w:p>
    <w:p w14:paraId="794606D9" w14:textId="77777777" w:rsidR="00033D4B" w:rsidRPr="00033D4B" w:rsidRDefault="00033D4B" w:rsidP="00033D4B">
      <w:pPr>
        <w:rPr>
          <w:lang w:val="en-US"/>
        </w:rPr>
      </w:pPr>
      <w:r w:rsidRPr="00033D4B">
        <w:rPr>
          <w:lang w:val="en-US"/>
        </w:rPr>
        <w:t xml:space="preserve">                #It must also be noted that ‘suburban’ as defined here has a different meaning than in every day English i.e. ‘an outlying part of a city or town’ suggesting that a suburban area is always associated to an urban area.</w:t>
      </w:r>
    </w:p>
    <w:p w14:paraId="0E81B5A9" w14:textId="77777777" w:rsidR="00033D4B" w:rsidRPr="00033D4B" w:rsidRDefault="00033D4B" w:rsidP="00033D4B">
      <w:pPr>
        <w:rPr>
          <w:lang w:val="en-US"/>
        </w:rPr>
      </w:pPr>
      <w:r w:rsidRPr="00033D4B">
        <w:rPr>
          <w:lang w:val="en-US"/>
        </w:rPr>
        <w:t xml:space="preserve">                #A suburban area can be suburban on its own without any urban part.</w:t>
      </w:r>
    </w:p>
    <w:p w14:paraId="2122CD91" w14:textId="77777777" w:rsidR="00033D4B" w:rsidRPr="00033D4B" w:rsidRDefault="00033D4B" w:rsidP="00033D4B">
      <w:pPr>
        <w:rPr>
          <w:lang w:val="en-US"/>
        </w:rPr>
      </w:pPr>
      <w:r w:rsidRPr="00033D4B">
        <w:rPr>
          <w:lang w:val="en-US"/>
        </w:rPr>
        <w:t xml:space="preserve">            </w:t>
      </w:r>
    </w:p>
    <w:p w14:paraId="0BE51787" w14:textId="05C3C1F6" w:rsidR="00033D4B" w:rsidRPr="00033D4B" w:rsidRDefault="00033D4B" w:rsidP="00033D4B">
      <w:pPr>
        <w:pStyle w:val="Heading2"/>
        <w:rPr>
          <w:sz w:val="28"/>
          <w:lang w:val="en-US"/>
        </w:rPr>
      </w:pPr>
      <w:bookmarkStart w:id="10" w:name="_Toc535321703"/>
      <w:r w:rsidRPr="00033D4B">
        <w:rPr>
          <w:sz w:val="28"/>
          <w:lang w:val="en-US"/>
        </w:rPr>
        <w:t>STATION</w:t>
      </w:r>
      <w:r>
        <w:rPr>
          <w:sz w:val="28"/>
          <w:lang w:val="en-US"/>
        </w:rPr>
        <w:t>_</w:t>
      </w:r>
      <w:r w:rsidRPr="00033D4B">
        <w:rPr>
          <w:sz w:val="28"/>
          <w:lang w:val="en-US"/>
        </w:rPr>
        <w:t>CLASSIFICATION</w:t>
      </w:r>
      <w:bookmarkEnd w:id="10"/>
    </w:p>
    <w:p w14:paraId="53762A5D" w14:textId="555729A2" w:rsidR="00033D4B" w:rsidRPr="00033D4B" w:rsidRDefault="00033D4B" w:rsidP="00033D4B">
      <w:pPr>
        <w:rPr>
          <w:lang w:val="en-US"/>
        </w:rPr>
      </w:pPr>
      <w:proofErr w:type="spellStart"/>
      <w:r w:rsidRPr="00033D4B">
        <w:rPr>
          <w:lang w:val="en-US"/>
        </w:rPr>
        <w:t>Categorises</w:t>
      </w:r>
      <w:proofErr w:type="spellEnd"/>
      <w:r w:rsidRPr="00033D4B">
        <w:rPr>
          <w:lang w:val="en-US"/>
        </w:rPr>
        <w:t xml:space="preserve"> the dominant type of air measured by a station</w:t>
      </w:r>
    </w:p>
    <w:p w14:paraId="774424CC" w14:textId="77777777" w:rsidR="00033D4B" w:rsidRPr="00033D4B" w:rsidRDefault="00033D4B" w:rsidP="00033D4B">
      <w:pPr>
        <w:rPr>
          <w:lang w:val="en-US"/>
        </w:rPr>
      </w:pPr>
    </w:p>
    <w:p w14:paraId="0C449F59" w14:textId="77777777" w:rsidR="00033D4B" w:rsidRPr="00033D4B" w:rsidRDefault="00033D4B" w:rsidP="00033D4B">
      <w:pPr>
        <w:rPr>
          <w:lang w:val="en-US"/>
        </w:rPr>
      </w:pPr>
      <w:r w:rsidRPr="00033D4B">
        <w:rPr>
          <w:lang w:val="en-US"/>
        </w:rPr>
        <w:t>#</w:t>
      </w:r>
      <w:proofErr w:type="gramStart"/>
      <w:r w:rsidRPr="00033D4B">
        <w:rPr>
          <w:lang w:val="en-US"/>
        </w:rPr>
        <w:t>background :</w:t>
      </w:r>
      <w:proofErr w:type="gramEnd"/>
      <w:r w:rsidRPr="00033D4B">
        <w:rPr>
          <w:lang w:val="en-US"/>
        </w:rPr>
        <w:t xml:space="preserve"> Located such that its pollution levels are representative of the average exposure of the general population within the type of area under assessment. The pollution level should not be dominated by a single source type (e.g. traffic), unless that source type is typical within the area</w:t>
      </w:r>
    </w:p>
    <w:p w14:paraId="3FA1C8E9" w14:textId="77777777" w:rsidR="00033D4B" w:rsidRPr="00033D4B" w:rsidRDefault="00033D4B" w:rsidP="00033D4B">
      <w:pPr>
        <w:rPr>
          <w:lang w:val="en-US"/>
        </w:rPr>
      </w:pPr>
      <w:r w:rsidRPr="00033D4B">
        <w:rPr>
          <w:lang w:val="en-US"/>
        </w:rPr>
        <w:t xml:space="preserve">             #under assessment. The station should usually be representative of a wider area of at least several square kilometers.</w:t>
      </w:r>
    </w:p>
    <w:p w14:paraId="3CA57999" w14:textId="77777777" w:rsidR="00033D4B" w:rsidRPr="00033D4B" w:rsidRDefault="00033D4B" w:rsidP="00033D4B">
      <w:pPr>
        <w:rPr>
          <w:lang w:val="en-US"/>
        </w:rPr>
      </w:pPr>
    </w:p>
    <w:p w14:paraId="3336AC16" w14:textId="77777777" w:rsidR="00033D4B" w:rsidRPr="00033D4B" w:rsidRDefault="00033D4B" w:rsidP="00033D4B">
      <w:pPr>
        <w:rPr>
          <w:lang w:val="en-US"/>
        </w:rPr>
      </w:pPr>
      <w:r w:rsidRPr="00033D4B">
        <w:rPr>
          <w:lang w:val="en-US"/>
        </w:rPr>
        <w:t>#</w:t>
      </w:r>
      <w:proofErr w:type="spellStart"/>
      <w:r w:rsidRPr="00033D4B">
        <w:rPr>
          <w:lang w:val="en-US"/>
        </w:rPr>
        <w:t>point_source</w:t>
      </w:r>
      <w:proofErr w:type="spellEnd"/>
      <w:r w:rsidRPr="00033D4B">
        <w:rPr>
          <w:lang w:val="en-US"/>
        </w:rPr>
        <w:t>: Measurements influenced by a major stationary emissions source (</w:t>
      </w:r>
      <w:proofErr w:type="spellStart"/>
      <w:r w:rsidRPr="00033D4B">
        <w:rPr>
          <w:lang w:val="en-US"/>
        </w:rPr>
        <w:t>i.e</w:t>
      </w:r>
      <w:proofErr w:type="spellEnd"/>
      <w:r w:rsidRPr="00033D4B">
        <w:rPr>
          <w:lang w:val="en-US"/>
        </w:rPr>
        <w:t xml:space="preserve"> power plant),</w:t>
      </w:r>
    </w:p>
    <w:p w14:paraId="5374A919" w14:textId="77777777" w:rsidR="00033D4B" w:rsidRPr="00033D4B" w:rsidRDefault="00033D4B" w:rsidP="00033D4B">
      <w:pPr>
        <w:rPr>
          <w:lang w:val="en-US"/>
        </w:rPr>
      </w:pPr>
      <w:r w:rsidRPr="00033D4B">
        <w:rPr>
          <w:lang w:val="en-US"/>
        </w:rPr>
        <w:t xml:space="preserve">              #or influenced by traffic, off-road vehicles and engines, rail, marine, or aviation sources.</w:t>
      </w:r>
    </w:p>
    <w:p w14:paraId="3D880D82" w14:textId="77777777" w:rsidR="00033D4B" w:rsidRPr="00033D4B" w:rsidRDefault="00033D4B" w:rsidP="00033D4B">
      <w:pPr>
        <w:rPr>
          <w:lang w:val="en-US"/>
        </w:rPr>
      </w:pPr>
      <w:r w:rsidRPr="00033D4B">
        <w:rPr>
          <w:lang w:val="en-US"/>
        </w:rPr>
        <w:t xml:space="preserve">              #Subdivisions of 'industrial' &amp; 'traffic' given to allow for greater speciation given by AIRBASE &amp; EIONET)</w:t>
      </w:r>
    </w:p>
    <w:p w14:paraId="277AFD82" w14:textId="77777777" w:rsidR="00033D4B" w:rsidRPr="00033D4B" w:rsidRDefault="00033D4B" w:rsidP="00033D4B">
      <w:pPr>
        <w:rPr>
          <w:lang w:val="en-US"/>
        </w:rPr>
      </w:pPr>
      <w:r w:rsidRPr="00033D4B">
        <w:rPr>
          <w:lang w:val="en-US"/>
        </w:rPr>
        <w:t xml:space="preserve">#--------industrial: Located in close proximity to single industrial sources or industrial areas, in a location that should represent the highest concentrations to which the population within the zone are exposed to. </w:t>
      </w:r>
    </w:p>
    <w:p w14:paraId="345C306E" w14:textId="77777777" w:rsidR="00033D4B" w:rsidRPr="00033D4B" w:rsidRDefault="00033D4B" w:rsidP="00033D4B">
      <w:pPr>
        <w:rPr>
          <w:lang w:val="en-US"/>
        </w:rPr>
      </w:pPr>
      <w:r w:rsidRPr="00033D4B">
        <w:rPr>
          <w:lang w:val="en-US"/>
        </w:rPr>
        <w:lastRenderedPageBreak/>
        <w:t xml:space="preserve">                    #A wide range of industrial sources can be considered here, including: a) thermal power generation, b) district heating plants, c) refineries, d) waste incineration/treatment plants, dump sites, e) mining, including gravel, oil, natural gas, f) airports or g) ports.</w:t>
      </w:r>
    </w:p>
    <w:p w14:paraId="4FBABB62" w14:textId="77777777" w:rsidR="00033D4B" w:rsidRPr="00033D4B" w:rsidRDefault="00033D4B" w:rsidP="00033D4B">
      <w:pPr>
        <w:rPr>
          <w:lang w:val="en-US"/>
        </w:rPr>
      </w:pPr>
      <w:r w:rsidRPr="00033D4B">
        <w:rPr>
          <w:lang w:val="en-US"/>
        </w:rPr>
        <w:t>#--------traffic: Located in close proximity to a road, in a location that should represent the highest concentrations to which the population are exposed to within the zone.</w:t>
      </w:r>
    </w:p>
    <w:p w14:paraId="49B38D1F" w14:textId="77777777" w:rsidR="00033D4B" w:rsidRPr="00033D4B" w:rsidRDefault="00033D4B" w:rsidP="00033D4B">
      <w:pPr>
        <w:rPr>
          <w:lang w:val="en-US"/>
        </w:rPr>
      </w:pPr>
      <w:r w:rsidRPr="00033D4B">
        <w:rPr>
          <w:lang w:val="en-US"/>
        </w:rPr>
        <w:t xml:space="preserve">                  #Located such that the pollution level for the specific pollutant is determined predominantly by the emissions from road traffic (i.e. not ship, railway, airplane, off-road) on distinct major roads.</w:t>
      </w:r>
    </w:p>
    <w:p w14:paraId="0839B508" w14:textId="77777777" w:rsidR="00033D4B" w:rsidRPr="00033D4B" w:rsidRDefault="00033D4B" w:rsidP="00033D4B">
      <w:pPr>
        <w:rPr>
          <w:lang w:val="en-US"/>
        </w:rPr>
      </w:pPr>
    </w:p>
    <w:p w14:paraId="28E2B46C" w14:textId="77777777" w:rsidR="00033D4B" w:rsidRPr="00033D4B" w:rsidRDefault="00033D4B" w:rsidP="00033D4B">
      <w:pPr>
        <w:rPr>
          <w:lang w:val="en-US"/>
        </w:rPr>
      </w:pPr>
      <w:r w:rsidRPr="00033D4B">
        <w:rPr>
          <w:lang w:val="en-US"/>
        </w:rPr>
        <w:t>#----------------------------------------------------</w:t>
      </w:r>
    </w:p>
    <w:p w14:paraId="1C3055C6" w14:textId="77777777" w:rsidR="00033D4B" w:rsidRPr="00033D4B" w:rsidRDefault="00033D4B" w:rsidP="00033D4B">
      <w:pPr>
        <w:rPr>
          <w:lang w:val="en-US"/>
        </w:rPr>
      </w:pPr>
      <w:r w:rsidRPr="00033D4B">
        <w:rPr>
          <w:lang w:val="en-US"/>
        </w:rPr>
        <w:t xml:space="preserve">#MAIN_EMISSION_SOURCE: Describes the main source of the emissions influencing air at a station.   </w:t>
      </w:r>
    </w:p>
    <w:p w14:paraId="05574BCC" w14:textId="77777777" w:rsidR="00033D4B" w:rsidRPr="00033D4B" w:rsidRDefault="00033D4B" w:rsidP="00033D4B">
      <w:pPr>
        <w:rPr>
          <w:lang w:val="en-US"/>
        </w:rPr>
      </w:pPr>
      <w:r w:rsidRPr="00033D4B">
        <w:rPr>
          <w:lang w:val="en-US"/>
        </w:rPr>
        <w:t xml:space="preserve">                     #*Note - this describes the main source of emissions, but does not necessarily mean these emissions dominate the type of air measured at a station (given by STATION_CLASSIFICATION). </w:t>
      </w:r>
    </w:p>
    <w:p w14:paraId="010393CD" w14:textId="77777777" w:rsidR="00033D4B" w:rsidRPr="00033D4B" w:rsidRDefault="00033D4B" w:rsidP="00033D4B">
      <w:pPr>
        <w:rPr>
          <w:lang w:val="en-US"/>
        </w:rPr>
      </w:pPr>
    </w:p>
    <w:p w14:paraId="0149C5EA" w14:textId="77777777" w:rsidR="00033D4B" w:rsidRPr="00033D4B" w:rsidRDefault="00033D4B" w:rsidP="00033D4B">
      <w:pPr>
        <w:rPr>
          <w:lang w:val="en-US"/>
        </w:rPr>
      </w:pPr>
      <w:r w:rsidRPr="00033D4B">
        <w:rPr>
          <w:lang w:val="en-US"/>
        </w:rPr>
        <w:t>#agriculture: emissions associated with agriculture</w:t>
      </w:r>
    </w:p>
    <w:p w14:paraId="063A5C75" w14:textId="77777777" w:rsidR="00033D4B" w:rsidRPr="00033D4B" w:rsidRDefault="00033D4B" w:rsidP="00033D4B">
      <w:pPr>
        <w:rPr>
          <w:lang w:val="en-US"/>
        </w:rPr>
      </w:pPr>
    </w:p>
    <w:p w14:paraId="07F9A732" w14:textId="77777777" w:rsidR="00033D4B" w:rsidRPr="00033D4B" w:rsidRDefault="00033D4B" w:rsidP="00033D4B">
      <w:pPr>
        <w:rPr>
          <w:lang w:val="en-US"/>
        </w:rPr>
      </w:pPr>
      <w:r w:rsidRPr="00033D4B">
        <w:rPr>
          <w:lang w:val="en-US"/>
        </w:rPr>
        <w:t>#</w:t>
      </w:r>
      <w:proofErr w:type="spellStart"/>
      <w:r w:rsidRPr="00033D4B">
        <w:rPr>
          <w:lang w:val="en-US"/>
        </w:rPr>
        <w:t>commercial_and_residential_combustion</w:t>
      </w:r>
      <w:proofErr w:type="spellEnd"/>
      <w:r w:rsidRPr="00033D4B">
        <w:rPr>
          <w:lang w:val="en-US"/>
        </w:rPr>
        <w:t>: emissions associated with commercial and residential combustion</w:t>
      </w:r>
    </w:p>
    <w:p w14:paraId="0F8FD439" w14:textId="77777777" w:rsidR="00033D4B" w:rsidRPr="00033D4B" w:rsidRDefault="00033D4B" w:rsidP="00033D4B">
      <w:pPr>
        <w:rPr>
          <w:lang w:val="en-US"/>
        </w:rPr>
      </w:pPr>
    </w:p>
    <w:p w14:paraId="1BCD4BC9" w14:textId="77777777" w:rsidR="00033D4B" w:rsidRPr="00033D4B" w:rsidRDefault="00033D4B" w:rsidP="00033D4B">
      <w:pPr>
        <w:rPr>
          <w:lang w:val="en-US"/>
        </w:rPr>
      </w:pPr>
      <w:r w:rsidRPr="00033D4B">
        <w:rPr>
          <w:lang w:val="en-US"/>
        </w:rPr>
        <w:t>#</w:t>
      </w:r>
      <w:proofErr w:type="spellStart"/>
      <w:r w:rsidRPr="00033D4B">
        <w:rPr>
          <w:lang w:val="en-US"/>
        </w:rPr>
        <w:t>extraction_of_fossil_fuels</w:t>
      </w:r>
      <w:proofErr w:type="spellEnd"/>
      <w:r w:rsidRPr="00033D4B">
        <w:rPr>
          <w:lang w:val="en-US"/>
        </w:rPr>
        <w:t xml:space="preserve">: emissions associated with the extraction of fossil fuels </w:t>
      </w:r>
    </w:p>
    <w:p w14:paraId="2DE1222B" w14:textId="77777777" w:rsidR="00033D4B" w:rsidRPr="00033D4B" w:rsidRDefault="00033D4B" w:rsidP="00033D4B">
      <w:pPr>
        <w:rPr>
          <w:lang w:val="en-US"/>
        </w:rPr>
      </w:pPr>
    </w:p>
    <w:p w14:paraId="30E89A09" w14:textId="77777777" w:rsidR="00033D4B" w:rsidRPr="00033D4B" w:rsidRDefault="00033D4B" w:rsidP="00033D4B">
      <w:pPr>
        <w:rPr>
          <w:lang w:val="en-US"/>
        </w:rPr>
      </w:pPr>
      <w:r w:rsidRPr="00033D4B">
        <w:rPr>
          <w:lang w:val="en-US"/>
        </w:rPr>
        <w:t>#</w:t>
      </w:r>
      <w:proofErr w:type="spellStart"/>
      <w:r w:rsidRPr="00033D4B">
        <w:rPr>
          <w:lang w:val="en-US"/>
        </w:rPr>
        <w:t>industrial_combustion</w:t>
      </w:r>
      <w:proofErr w:type="spellEnd"/>
      <w:r w:rsidRPr="00033D4B">
        <w:rPr>
          <w:lang w:val="en-US"/>
        </w:rPr>
        <w:t>: emissions associated with industrial combustion</w:t>
      </w:r>
    </w:p>
    <w:p w14:paraId="666A1542" w14:textId="77777777" w:rsidR="00033D4B" w:rsidRPr="00033D4B" w:rsidRDefault="00033D4B" w:rsidP="00033D4B">
      <w:pPr>
        <w:rPr>
          <w:lang w:val="en-US"/>
        </w:rPr>
      </w:pPr>
    </w:p>
    <w:p w14:paraId="0EBE8033" w14:textId="77777777" w:rsidR="00033D4B" w:rsidRPr="00033D4B" w:rsidRDefault="00033D4B" w:rsidP="00033D4B">
      <w:pPr>
        <w:rPr>
          <w:lang w:val="en-US"/>
        </w:rPr>
      </w:pPr>
      <w:r w:rsidRPr="00033D4B">
        <w:rPr>
          <w:lang w:val="en-US"/>
        </w:rPr>
        <w:t>#natural: emissions from natural sources (</w:t>
      </w:r>
      <w:proofErr w:type="spellStart"/>
      <w:r w:rsidRPr="00033D4B">
        <w:rPr>
          <w:lang w:val="en-US"/>
        </w:rPr>
        <w:t>e.g</w:t>
      </w:r>
      <w:proofErr w:type="spellEnd"/>
      <w:r w:rsidRPr="00033D4B">
        <w:rPr>
          <w:lang w:val="en-US"/>
        </w:rPr>
        <w:t xml:space="preserve"> terpenes from trees)</w:t>
      </w:r>
    </w:p>
    <w:p w14:paraId="3D48E005" w14:textId="77777777" w:rsidR="00033D4B" w:rsidRPr="00033D4B" w:rsidRDefault="00033D4B" w:rsidP="00033D4B">
      <w:pPr>
        <w:rPr>
          <w:lang w:val="en-US"/>
        </w:rPr>
      </w:pPr>
    </w:p>
    <w:p w14:paraId="2FC70233" w14:textId="77777777" w:rsidR="00033D4B" w:rsidRPr="00033D4B" w:rsidRDefault="00033D4B" w:rsidP="00033D4B">
      <w:pPr>
        <w:rPr>
          <w:lang w:val="en-US"/>
        </w:rPr>
      </w:pPr>
      <w:r w:rsidRPr="00033D4B">
        <w:rPr>
          <w:lang w:val="en-US"/>
        </w:rPr>
        <w:t>#</w:t>
      </w:r>
      <w:proofErr w:type="spellStart"/>
      <w:r w:rsidRPr="00033D4B">
        <w:rPr>
          <w:lang w:val="en-US"/>
        </w:rPr>
        <w:t>other_mobile_sources_and_machinery</w:t>
      </w:r>
      <w:proofErr w:type="spellEnd"/>
      <w:r w:rsidRPr="00033D4B">
        <w:rPr>
          <w:lang w:val="en-US"/>
        </w:rPr>
        <w:t xml:space="preserve">: emissions from all other mobile sources than traffic, and from off-road vehicles and engines </w:t>
      </w:r>
    </w:p>
    <w:p w14:paraId="00AC24F7" w14:textId="77777777" w:rsidR="00033D4B" w:rsidRPr="00033D4B" w:rsidRDefault="00033D4B" w:rsidP="00033D4B">
      <w:pPr>
        <w:rPr>
          <w:lang w:val="en-US"/>
        </w:rPr>
      </w:pPr>
    </w:p>
    <w:p w14:paraId="6712C150" w14:textId="77777777" w:rsidR="00033D4B" w:rsidRPr="00033D4B" w:rsidRDefault="00033D4B" w:rsidP="00033D4B">
      <w:pPr>
        <w:rPr>
          <w:lang w:val="en-US"/>
        </w:rPr>
      </w:pPr>
      <w:r w:rsidRPr="00033D4B">
        <w:rPr>
          <w:lang w:val="en-US"/>
        </w:rPr>
        <w:t>#</w:t>
      </w:r>
      <w:proofErr w:type="spellStart"/>
      <w:r w:rsidRPr="00033D4B">
        <w:rPr>
          <w:lang w:val="en-US"/>
        </w:rPr>
        <w:t>production_processes</w:t>
      </w:r>
      <w:proofErr w:type="spellEnd"/>
      <w:r w:rsidRPr="00033D4B">
        <w:rPr>
          <w:lang w:val="en-US"/>
        </w:rPr>
        <w:t>: emissions from processes associated with production and assembly</w:t>
      </w:r>
    </w:p>
    <w:p w14:paraId="558F12FF" w14:textId="77777777" w:rsidR="00033D4B" w:rsidRPr="00033D4B" w:rsidRDefault="00033D4B" w:rsidP="00033D4B">
      <w:pPr>
        <w:rPr>
          <w:lang w:val="en-US"/>
        </w:rPr>
      </w:pPr>
    </w:p>
    <w:p w14:paraId="6CD8AC62" w14:textId="77777777" w:rsidR="00033D4B" w:rsidRPr="00033D4B" w:rsidRDefault="00033D4B" w:rsidP="00033D4B">
      <w:pPr>
        <w:rPr>
          <w:lang w:val="en-US"/>
        </w:rPr>
      </w:pPr>
      <w:r w:rsidRPr="00033D4B">
        <w:rPr>
          <w:lang w:val="en-US"/>
        </w:rPr>
        <w:t>#</w:t>
      </w:r>
      <w:proofErr w:type="spellStart"/>
      <w:r w:rsidRPr="00033D4B">
        <w:rPr>
          <w:lang w:val="en-US"/>
        </w:rPr>
        <w:t>power_production</w:t>
      </w:r>
      <w:proofErr w:type="spellEnd"/>
      <w:r w:rsidRPr="00033D4B">
        <w:rPr>
          <w:lang w:val="en-US"/>
        </w:rPr>
        <w:t>: emissions from processes associated with the generation of power</w:t>
      </w:r>
    </w:p>
    <w:p w14:paraId="4F5A0D15" w14:textId="77777777" w:rsidR="00033D4B" w:rsidRPr="00033D4B" w:rsidRDefault="00033D4B" w:rsidP="00033D4B">
      <w:pPr>
        <w:rPr>
          <w:lang w:val="en-US"/>
        </w:rPr>
      </w:pPr>
    </w:p>
    <w:p w14:paraId="4CB4C49B" w14:textId="77777777" w:rsidR="00033D4B" w:rsidRPr="00033D4B" w:rsidRDefault="00033D4B" w:rsidP="00033D4B">
      <w:pPr>
        <w:rPr>
          <w:lang w:val="en-US"/>
        </w:rPr>
      </w:pPr>
      <w:r w:rsidRPr="00033D4B">
        <w:rPr>
          <w:lang w:val="en-US"/>
        </w:rPr>
        <w:t>#</w:t>
      </w:r>
      <w:proofErr w:type="spellStart"/>
      <w:r w:rsidRPr="00033D4B">
        <w:rPr>
          <w:lang w:val="en-US"/>
        </w:rPr>
        <w:t>road_transport</w:t>
      </w:r>
      <w:proofErr w:type="spellEnd"/>
      <w:r w:rsidRPr="00033D4B">
        <w:rPr>
          <w:lang w:val="en-US"/>
        </w:rPr>
        <w:t>: emissions associated with emissions from traffic</w:t>
      </w:r>
    </w:p>
    <w:p w14:paraId="4DE75050" w14:textId="77777777" w:rsidR="00033D4B" w:rsidRPr="00033D4B" w:rsidRDefault="00033D4B" w:rsidP="00033D4B">
      <w:pPr>
        <w:rPr>
          <w:lang w:val="en-US"/>
        </w:rPr>
      </w:pPr>
    </w:p>
    <w:p w14:paraId="3E00FD61" w14:textId="77777777" w:rsidR="00033D4B" w:rsidRPr="00033D4B" w:rsidRDefault="00033D4B" w:rsidP="00033D4B">
      <w:pPr>
        <w:rPr>
          <w:lang w:val="en-US"/>
        </w:rPr>
      </w:pPr>
      <w:r w:rsidRPr="00033D4B">
        <w:rPr>
          <w:lang w:val="en-US"/>
        </w:rPr>
        <w:t>#solvents: emissions associated with use of solvents</w:t>
      </w:r>
    </w:p>
    <w:p w14:paraId="470556CB" w14:textId="77777777" w:rsidR="00033D4B" w:rsidRPr="00033D4B" w:rsidRDefault="00033D4B" w:rsidP="00033D4B">
      <w:pPr>
        <w:rPr>
          <w:lang w:val="en-US"/>
        </w:rPr>
      </w:pPr>
    </w:p>
    <w:p w14:paraId="32DF7A72" w14:textId="77777777" w:rsidR="00033D4B" w:rsidRPr="00033D4B" w:rsidRDefault="00033D4B" w:rsidP="00033D4B">
      <w:pPr>
        <w:rPr>
          <w:lang w:val="en-US"/>
        </w:rPr>
      </w:pPr>
      <w:r w:rsidRPr="00033D4B">
        <w:rPr>
          <w:lang w:val="en-US"/>
        </w:rPr>
        <w:t>#</w:t>
      </w:r>
      <w:proofErr w:type="spellStart"/>
      <w:r w:rsidRPr="00033D4B">
        <w:rPr>
          <w:lang w:val="en-US"/>
        </w:rPr>
        <w:t>waste_treatment_and_disposal</w:t>
      </w:r>
      <w:proofErr w:type="spellEnd"/>
      <w:r w:rsidRPr="00033D4B">
        <w:rPr>
          <w:lang w:val="en-US"/>
        </w:rPr>
        <w:t>: emissions associated with waste treatment and disposal</w:t>
      </w:r>
    </w:p>
    <w:p w14:paraId="426932F1" w14:textId="77777777" w:rsidR="00033D4B" w:rsidRPr="00033D4B" w:rsidRDefault="00033D4B" w:rsidP="00033D4B">
      <w:pPr>
        <w:rPr>
          <w:lang w:val="en-US"/>
        </w:rPr>
      </w:pPr>
    </w:p>
    <w:p w14:paraId="58D424FC" w14:textId="77777777" w:rsidR="00033D4B" w:rsidRPr="00033D4B" w:rsidRDefault="00033D4B" w:rsidP="00033D4B">
      <w:pPr>
        <w:rPr>
          <w:lang w:val="en-US"/>
        </w:rPr>
      </w:pPr>
      <w:r w:rsidRPr="00033D4B">
        <w:rPr>
          <w:lang w:val="en-US"/>
        </w:rPr>
        <w:t>#----------------------------------------------------</w:t>
      </w:r>
    </w:p>
    <w:p w14:paraId="5D9BC4CA" w14:textId="77777777" w:rsidR="00033D4B" w:rsidRPr="00033D4B" w:rsidRDefault="00033D4B" w:rsidP="00033D4B">
      <w:pPr>
        <w:rPr>
          <w:lang w:val="en-US"/>
        </w:rPr>
      </w:pPr>
      <w:r w:rsidRPr="00033D4B">
        <w:rPr>
          <w:lang w:val="en-US"/>
        </w:rPr>
        <w:t xml:space="preserve">#LAND_USE: Dominant land use in the area of the reporting station </w:t>
      </w:r>
    </w:p>
    <w:p w14:paraId="3BD97324" w14:textId="77777777" w:rsidR="00033D4B" w:rsidRPr="00033D4B" w:rsidRDefault="00033D4B" w:rsidP="00033D4B">
      <w:pPr>
        <w:rPr>
          <w:lang w:val="en-US"/>
        </w:rPr>
      </w:pPr>
      <w:r w:rsidRPr="00033D4B">
        <w:rPr>
          <w:lang w:val="en-US"/>
        </w:rPr>
        <w:t xml:space="preserve">          #categories broadly follow IGBP land cover classification system, followed by MODIS/VIIRS land use maps</w:t>
      </w:r>
    </w:p>
    <w:p w14:paraId="20230C4A" w14:textId="77777777" w:rsidR="00033D4B" w:rsidRPr="00033D4B" w:rsidRDefault="00033D4B" w:rsidP="00033D4B">
      <w:pPr>
        <w:rPr>
          <w:lang w:val="fr-FR"/>
        </w:rPr>
      </w:pPr>
      <w:r w:rsidRPr="00033D4B">
        <w:rPr>
          <w:lang w:val="en-US"/>
        </w:rPr>
        <w:t xml:space="preserve">          </w:t>
      </w:r>
      <w:r w:rsidRPr="00033D4B">
        <w:rPr>
          <w:lang w:val="fr-FR"/>
        </w:rPr>
        <w:t>#</w:t>
      </w:r>
      <w:proofErr w:type="gramStart"/>
      <w:r w:rsidRPr="00033D4B">
        <w:rPr>
          <w:lang w:val="fr-FR"/>
        </w:rPr>
        <w:t>source:</w:t>
      </w:r>
      <w:proofErr w:type="gramEnd"/>
      <w:r w:rsidRPr="00033D4B">
        <w:rPr>
          <w:lang w:val="fr-FR"/>
        </w:rPr>
        <w:t xml:space="preserve"> http://www.eomf.ou.edu/static/IGBP.pdf</w:t>
      </w:r>
    </w:p>
    <w:p w14:paraId="7B9B2F0C" w14:textId="77777777" w:rsidR="00033D4B" w:rsidRPr="00033D4B" w:rsidRDefault="00033D4B" w:rsidP="00033D4B">
      <w:pPr>
        <w:rPr>
          <w:lang w:val="fr-FR"/>
        </w:rPr>
      </w:pPr>
    </w:p>
    <w:p w14:paraId="0B68DA18" w14:textId="77777777" w:rsidR="00033D4B" w:rsidRPr="00033D4B" w:rsidRDefault="00033D4B" w:rsidP="00033D4B">
      <w:pPr>
        <w:rPr>
          <w:lang w:val="en-US"/>
        </w:rPr>
      </w:pPr>
      <w:r w:rsidRPr="00033D4B">
        <w:rPr>
          <w:lang w:val="en-US"/>
        </w:rPr>
        <w:t>#barren: Lands with exposed soil, sand or rocks and never have more than 10% vegetated cover during any time of the year.</w:t>
      </w:r>
    </w:p>
    <w:p w14:paraId="50839293" w14:textId="77777777" w:rsidR="00033D4B" w:rsidRPr="00033D4B" w:rsidRDefault="00033D4B" w:rsidP="00033D4B">
      <w:pPr>
        <w:rPr>
          <w:lang w:val="en-US"/>
        </w:rPr>
      </w:pPr>
      <w:r w:rsidRPr="00033D4B">
        <w:rPr>
          <w:lang w:val="en-US"/>
        </w:rPr>
        <w:t>#--------beach: landform alongside a body of water which consists of loose particles. The particles composing a beach are typically made from rock, such as sand, gravel, shingle, pebbles, or cobblestones.</w:t>
      </w:r>
    </w:p>
    <w:p w14:paraId="629AF2A8" w14:textId="77777777" w:rsidR="00033D4B" w:rsidRPr="00033D4B" w:rsidRDefault="00033D4B" w:rsidP="00033D4B">
      <w:pPr>
        <w:rPr>
          <w:lang w:val="en-US"/>
        </w:rPr>
      </w:pPr>
      <w:r w:rsidRPr="00033D4B">
        <w:rPr>
          <w:lang w:val="en-US"/>
        </w:rPr>
        <w:t xml:space="preserve">#--------desert: a barren area of landscape where little precipitation occurs and consequently living conditions are hostile for plant and animal life. </w:t>
      </w:r>
    </w:p>
    <w:p w14:paraId="6D5C0E64" w14:textId="77777777" w:rsidR="00033D4B" w:rsidRPr="00033D4B" w:rsidRDefault="00033D4B" w:rsidP="00033D4B">
      <w:pPr>
        <w:rPr>
          <w:lang w:val="en-US"/>
        </w:rPr>
      </w:pPr>
      <w:r w:rsidRPr="00033D4B">
        <w:rPr>
          <w:lang w:val="en-US"/>
        </w:rPr>
        <w:t xml:space="preserve">                #The lack of vegetation exposes the unprotected surface of the ground to the processes of denudation.</w:t>
      </w:r>
    </w:p>
    <w:p w14:paraId="7FA0F9BA" w14:textId="77777777" w:rsidR="00033D4B" w:rsidRPr="00033D4B" w:rsidRDefault="00033D4B" w:rsidP="00033D4B">
      <w:pPr>
        <w:rPr>
          <w:lang w:val="en-US"/>
        </w:rPr>
      </w:pPr>
      <w:r w:rsidRPr="00033D4B">
        <w:rPr>
          <w:lang w:val="en-US"/>
        </w:rPr>
        <w:t xml:space="preserve">#--------rock: </w:t>
      </w:r>
      <w:proofErr w:type="spellStart"/>
      <w:r w:rsidRPr="00033D4B">
        <w:rPr>
          <w:lang w:val="en-US"/>
        </w:rPr>
        <w:t>characterised</w:t>
      </w:r>
      <w:proofErr w:type="spellEnd"/>
      <w:r w:rsidRPr="00033D4B">
        <w:rPr>
          <w:lang w:val="en-US"/>
        </w:rPr>
        <w:t xml:space="preserve"> by areas of bedrock exposure, scarps, talus, slides, volcanic material, rock glaciers, and other accumulations of rock without vegetative cove </w:t>
      </w:r>
    </w:p>
    <w:p w14:paraId="5D9947E2" w14:textId="77777777" w:rsidR="00033D4B" w:rsidRPr="00033D4B" w:rsidRDefault="00033D4B" w:rsidP="00033D4B">
      <w:pPr>
        <w:rPr>
          <w:lang w:val="en-US"/>
        </w:rPr>
      </w:pPr>
      <w:r w:rsidRPr="00033D4B">
        <w:rPr>
          <w:lang w:val="en-US"/>
        </w:rPr>
        <w:t>#--------soil: thin soil, without vegetation</w:t>
      </w:r>
    </w:p>
    <w:p w14:paraId="5C6797EB" w14:textId="77777777" w:rsidR="00033D4B" w:rsidRPr="00033D4B" w:rsidRDefault="00033D4B" w:rsidP="00033D4B">
      <w:pPr>
        <w:rPr>
          <w:lang w:val="en-US"/>
        </w:rPr>
      </w:pPr>
    </w:p>
    <w:p w14:paraId="0D3C0504" w14:textId="77777777" w:rsidR="00033D4B" w:rsidRPr="00033D4B" w:rsidRDefault="00033D4B" w:rsidP="00033D4B">
      <w:pPr>
        <w:rPr>
          <w:lang w:val="en-US"/>
        </w:rPr>
      </w:pPr>
      <w:r w:rsidRPr="00033D4B">
        <w:rPr>
          <w:lang w:val="en-US"/>
        </w:rPr>
        <w:t xml:space="preserve">#forest: Lands dominated by woody vegetation or trees, with a percent cover &gt;60% and height exceeding 2 m. </w:t>
      </w:r>
    </w:p>
    <w:p w14:paraId="52991A7B" w14:textId="77777777" w:rsidR="00033D4B" w:rsidRPr="00033D4B" w:rsidRDefault="00033D4B" w:rsidP="00033D4B">
      <w:pPr>
        <w:rPr>
          <w:lang w:val="en-US"/>
        </w:rPr>
      </w:pPr>
      <w:r w:rsidRPr="00033D4B">
        <w:rPr>
          <w:lang w:val="en-US"/>
        </w:rPr>
        <w:t xml:space="preserve">        #Includes all evergreen needleleaf, evergreen broadleaf, deciduous needleleaf, deciduous broadleaf types</w:t>
      </w:r>
    </w:p>
    <w:p w14:paraId="5699CB15" w14:textId="77777777" w:rsidR="00033D4B" w:rsidRPr="00033D4B" w:rsidRDefault="00033D4B" w:rsidP="00033D4B">
      <w:pPr>
        <w:rPr>
          <w:lang w:val="en-US"/>
        </w:rPr>
      </w:pPr>
    </w:p>
    <w:p w14:paraId="6510BBC5" w14:textId="77777777" w:rsidR="00033D4B" w:rsidRPr="00033D4B" w:rsidRDefault="00033D4B" w:rsidP="00033D4B">
      <w:pPr>
        <w:rPr>
          <w:lang w:val="en-US"/>
        </w:rPr>
      </w:pPr>
      <w:r w:rsidRPr="00033D4B">
        <w:rPr>
          <w:lang w:val="en-US"/>
        </w:rPr>
        <w:t>#open: Lands with herbaceous, other understory systems or woody vegetation less than 2 m tall</w:t>
      </w:r>
    </w:p>
    <w:p w14:paraId="4E0057EC" w14:textId="77777777" w:rsidR="00033D4B" w:rsidRPr="00033D4B" w:rsidRDefault="00033D4B" w:rsidP="00033D4B">
      <w:pPr>
        <w:rPr>
          <w:lang w:val="en-US"/>
        </w:rPr>
      </w:pPr>
      <w:r w:rsidRPr="00033D4B">
        <w:rPr>
          <w:lang w:val="en-US"/>
        </w:rPr>
        <w:t xml:space="preserve">#--------grassland: Lands with herbaceous types of cover. Tree and shrub cover </w:t>
      </w:r>
      <w:proofErr w:type="gramStart"/>
      <w:r w:rsidRPr="00033D4B">
        <w:rPr>
          <w:lang w:val="en-US"/>
        </w:rPr>
        <w:t>is</w:t>
      </w:r>
      <w:proofErr w:type="gramEnd"/>
      <w:r w:rsidRPr="00033D4B">
        <w:rPr>
          <w:lang w:val="en-US"/>
        </w:rPr>
        <w:t xml:space="preserve"> less than 10%.</w:t>
      </w:r>
    </w:p>
    <w:p w14:paraId="7E39CD06" w14:textId="77777777" w:rsidR="00033D4B" w:rsidRPr="00033D4B" w:rsidRDefault="00033D4B" w:rsidP="00033D4B">
      <w:pPr>
        <w:rPr>
          <w:lang w:val="en-US"/>
        </w:rPr>
      </w:pPr>
      <w:r w:rsidRPr="00033D4B">
        <w:rPr>
          <w:lang w:val="en-US"/>
        </w:rPr>
        <w:lastRenderedPageBreak/>
        <w:t>#--------savanna: Lands with herbaceous and other understory systems, and with forest canopy cover between 10% and 60%. The forest cover height exceeds 2 m.</w:t>
      </w:r>
    </w:p>
    <w:p w14:paraId="0A7B6CA6" w14:textId="77777777" w:rsidR="00033D4B" w:rsidRPr="00033D4B" w:rsidRDefault="00033D4B" w:rsidP="00033D4B">
      <w:pPr>
        <w:rPr>
          <w:lang w:val="en-US"/>
        </w:rPr>
      </w:pPr>
      <w:r w:rsidRPr="00033D4B">
        <w:rPr>
          <w:lang w:val="en-US"/>
        </w:rPr>
        <w:t>#--------shrubland: Lands with woody vegetation less than 2 m tall and with shrub canopy cover &gt; 10%. The shrub foliage can be either evergreen or deciduous.</w:t>
      </w:r>
    </w:p>
    <w:p w14:paraId="3C03CD62" w14:textId="77777777" w:rsidR="00033D4B" w:rsidRPr="00033D4B" w:rsidRDefault="00033D4B" w:rsidP="00033D4B">
      <w:pPr>
        <w:rPr>
          <w:lang w:val="en-US"/>
        </w:rPr>
      </w:pPr>
    </w:p>
    <w:p w14:paraId="78EB0177" w14:textId="77777777" w:rsidR="00033D4B" w:rsidRPr="00033D4B" w:rsidRDefault="00033D4B" w:rsidP="00033D4B">
      <w:pPr>
        <w:rPr>
          <w:lang w:val="en-US"/>
        </w:rPr>
      </w:pPr>
      <w:r w:rsidRPr="00033D4B">
        <w:rPr>
          <w:lang w:val="en-US"/>
        </w:rPr>
        <w:t>#snow: Lands under snow/ice cover throughout the year.</w:t>
      </w:r>
    </w:p>
    <w:p w14:paraId="6AA41C67" w14:textId="77777777" w:rsidR="00033D4B" w:rsidRPr="00033D4B" w:rsidRDefault="00033D4B" w:rsidP="00033D4B">
      <w:pPr>
        <w:rPr>
          <w:lang w:val="en-US"/>
        </w:rPr>
      </w:pPr>
    </w:p>
    <w:p w14:paraId="34E28418" w14:textId="77777777" w:rsidR="00033D4B" w:rsidRPr="00033D4B" w:rsidRDefault="00033D4B" w:rsidP="00033D4B">
      <w:pPr>
        <w:rPr>
          <w:lang w:val="en-US"/>
        </w:rPr>
      </w:pPr>
      <w:r w:rsidRPr="00033D4B">
        <w:rPr>
          <w:lang w:val="en-US"/>
        </w:rPr>
        <w:t>#urban: Land covered by buildings and other man-made structures.</w:t>
      </w:r>
    </w:p>
    <w:p w14:paraId="70F25D0A" w14:textId="77777777" w:rsidR="00033D4B" w:rsidRPr="00033D4B" w:rsidRDefault="00033D4B" w:rsidP="00033D4B">
      <w:pPr>
        <w:rPr>
          <w:lang w:val="en-US"/>
        </w:rPr>
      </w:pPr>
      <w:r w:rsidRPr="00033D4B">
        <w:rPr>
          <w:lang w:val="en-US"/>
        </w:rPr>
        <w:t>#--------agricultural: Lands covered with temporary crops followed by harvest and a bare soil period (e.g., single and multiple cropping systems).</w:t>
      </w:r>
    </w:p>
    <w:p w14:paraId="1CE83E0C" w14:textId="77777777" w:rsidR="00033D4B" w:rsidRPr="00033D4B" w:rsidRDefault="00033D4B" w:rsidP="00033D4B">
      <w:pPr>
        <w:rPr>
          <w:lang w:val="en-US"/>
        </w:rPr>
      </w:pPr>
      <w:r w:rsidRPr="00033D4B">
        <w:rPr>
          <w:lang w:val="en-US"/>
        </w:rPr>
        <w:t xml:space="preserve">                      #Also includes lands used for farming and raising of livestock</w:t>
      </w:r>
    </w:p>
    <w:p w14:paraId="14A11E1D" w14:textId="77777777" w:rsidR="00033D4B" w:rsidRPr="00033D4B" w:rsidRDefault="00033D4B" w:rsidP="00033D4B">
      <w:pPr>
        <w:rPr>
          <w:lang w:val="en-US"/>
        </w:rPr>
      </w:pPr>
      <w:r w:rsidRPr="00033D4B">
        <w:rPr>
          <w:lang w:val="en-US"/>
        </w:rPr>
        <w:t xml:space="preserve">                      #It is important to note that also agricultural is classed under urban, this class also includes naturally </w:t>
      </w:r>
      <w:proofErr w:type="spellStart"/>
      <w:r w:rsidRPr="00033D4B">
        <w:rPr>
          <w:lang w:val="en-US"/>
        </w:rPr>
        <w:t>occuring</w:t>
      </w:r>
      <w:proofErr w:type="spellEnd"/>
      <w:r w:rsidRPr="00033D4B">
        <w:rPr>
          <w:lang w:val="en-US"/>
        </w:rPr>
        <w:t xml:space="preserve"> crops.</w:t>
      </w:r>
    </w:p>
    <w:p w14:paraId="040D0A84" w14:textId="77777777" w:rsidR="00033D4B" w:rsidRPr="00033D4B" w:rsidRDefault="00033D4B" w:rsidP="00033D4B">
      <w:pPr>
        <w:rPr>
          <w:lang w:val="en-US"/>
        </w:rPr>
      </w:pPr>
      <w:r w:rsidRPr="00033D4B">
        <w:rPr>
          <w:lang w:val="en-US"/>
        </w:rPr>
        <w:t xml:space="preserve">                      #**Sites with agricultural </w:t>
      </w:r>
      <w:proofErr w:type="spellStart"/>
      <w:r w:rsidRPr="00033D4B">
        <w:rPr>
          <w:lang w:val="en-US"/>
        </w:rPr>
        <w:t>land_use</w:t>
      </w:r>
      <w:proofErr w:type="spellEnd"/>
      <w:r w:rsidRPr="00033D4B">
        <w:rPr>
          <w:lang w:val="en-US"/>
        </w:rPr>
        <w:t xml:space="preserve"> can have an AREA_CLASSIFICATION of 'rural'. </w:t>
      </w:r>
    </w:p>
    <w:p w14:paraId="0359247A" w14:textId="77777777" w:rsidR="00033D4B" w:rsidRPr="00033D4B" w:rsidRDefault="00033D4B" w:rsidP="00033D4B">
      <w:pPr>
        <w:rPr>
          <w:lang w:val="en-US"/>
        </w:rPr>
      </w:pPr>
      <w:r w:rsidRPr="00033D4B">
        <w:rPr>
          <w:lang w:val="en-US"/>
        </w:rPr>
        <w:t xml:space="preserve">                      #**They are defined as 'urban' under LAND_USE as they would not be there without human activity, but can be located extremely far from urban areas, with no major emission sources nearby (with the exception of pesticides)</w:t>
      </w:r>
    </w:p>
    <w:p w14:paraId="0DD90A7B" w14:textId="77777777" w:rsidR="00033D4B" w:rsidRPr="00033D4B" w:rsidRDefault="00033D4B" w:rsidP="00033D4B">
      <w:pPr>
        <w:rPr>
          <w:lang w:val="en-US"/>
        </w:rPr>
      </w:pPr>
      <w:r w:rsidRPr="00033D4B">
        <w:rPr>
          <w:lang w:val="en-US"/>
        </w:rPr>
        <w:t xml:space="preserve">#--------blighted: A blighted area is defined as: by reason of deterioration, faulty planning, inadequate or improper facilities, deleterious land use or the existence of unsafe structures, </w:t>
      </w:r>
    </w:p>
    <w:p w14:paraId="5A73BFF6" w14:textId="77777777" w:rsidR="00033D4B" w:rsidRPr="00033D4B" w:rsidRDefault="00033D4B" w:rsidP="00033D4B">
      <w:pPr>
        <w:rPr>
          <w:lang w:val="en-US"/>
        </w:rPr>
      </w:pPr>
      <w:r w:rsidRPr="00033D4B">
        <w:rPr>
          <w:lang w:val="en-US"/>
        </w:rPr>
        <w:t xml:space="preserve">                  #or any combination of these factors, are detrimental to the safety, health or welfare of the community.</w:t>
      </w:r>
    </w:p>
    <w:p w14:paraId="259831D0" w14:textId="77777777" w:rsidR="00033D4B" w:rsidRPr="00033D4B" w:rsidRDefault="00033D4B" w:rsidP="00033D4B">
      <w:pPr>
        <w:rPr>
          <w:lang w:val="en-US"/>
        </w:rPr>
      </w:pPr>
      <w:r w:rsidRPr="00033D4B">
        <w:rPr>
          <w:lang w:val="en-US"/>
        </w:rPr>
        <w:t xml:space="preserve">#--------commercial: A commercial area is real estate intended for use by for-profit businesses, such as office complexes, shopping malls, service stations and restaurants. </w:t>
      </w:r>
    </w:p>
    <w:p w14:paraId="5ABBAC30" w14:textId="77777777" w:rsidR="00033D4B" w:rsidRPr="00033D4B" w:rsidRDefault="00033D4B" w:rsidP="00033D4B">
      <w:pPr>
        <w:rPr>
          <w:lang w:val="en-US"/>
        </w:rPr>
      </w:pPr>
      <w:r w:rsidRPr="00033D4B">
        <w:rPr>
          <w:lang w:val="en-US"/>
        </w:rPr>
        <w:t xml:space="preserve">                    #It may be purchased outright by a developer for future projects or leased through a real estate broker.</w:t>
      </w:r>
    </w:p>
    <w:p w14:paraId="6CC98D0B" w14:textId="77777777" w:rsidR="00033D4B" w:rsidRPr="00033D4B" w:rsidRDefault="00033D4B" w:rsidP="00033D4B">
      <w:pPr>
        <w:rPr>
          <w:lang w:val="en-US"/>
        </w:rPr>
      </w:pPr>
      <w:r w:rsidRPr="00033D4B">
        <w:rPr>
          <w:lang w:val="en-US"/>
        </w:rPr>
        <w:t xml:space="preserve">#--------industrial: Industrial land use is the use of a piece of land for industrial purposes, </w:t>
      </w:r>
      <w:proofErr w:type="spellStart"/>
      <w:r w:rsidRPr="00033D4B">
        <w:rPr>
          <w:lang w:val="en-US"/>
        </w:rPr>
        <w:t>eg.</w:t>
      </w:r>
      <w:proofErr w:type="spellEnd"/>
      <w:r w:rsidRPr="00033D4B">
        <w:rPr>
          <w:lang w:val="en-US"/>
        </w:rPr>
        <w:t xml:space="preserve"> manufacturing.</w:t>
      </w:r>
    </w:p>
    <w:p w14:paraId="0B34D683" w14:textId="77777777" w:rsidR="00033D4B" w:rsidRPr="00033D4B" w:rsidRDefault="00033D4B" w:rsidP="00033D4B">
      <w:pPr>
        <w:rPr>
          <w:lang w:val="en-US"/>
        </w:rPr>
      </w:pPr>
      <w:r w:rsidRPr="00033D4B">
        <w:rPr>
          <w:lang w:val="en-US"/>
        </w:rPr>
        <w:t>#--------military: Land used for solely military purposes</w:t>
      </w:r>
    </w:p>
    <w:p w14:paraId="05160848" w14:textId="77777777" w:rsidR="00033D4B" w:rsidRPr="00033D4B" w:rsidRDefault="00033D4B" w:rsidP="00033D4B">
      <w:pPr>
        <w:rPr>
          <w:lang w:val="en-US"/>
        </w:rPr>
      </w:pPr>
      <w:r w:rsidRPr="00033D4B">
        <w:rPr>
          <w:lang w:val="en-US"/>
        </w:rPr>
        <w:t>#--------park: A large public garden or area of land used for recreation.</w:t>
      </w:r>
    </w:p>
    <w:p w14:paraId="39485779" w14:textId="77777777" w:rsidR="00033D4B" w:rsidRPr="00033D4B" w:rsidRDefault="00033D4B" w:rsidP="00033D4B">
      <w:pPr>
        <w:rPr>
          <w:lang w:val="en-US"/>
        </w:rPr>
      </w:pPr>
      <w:r w:rsidRPr="00033D4B">
        <w:rPr>
          <w:lang w:val="en-US"/>
        </w:rPr>
        <w:t>#--------residential: A residential area is a land used in which housing predominates, as opposed to industrial and commercial areas. Housing may vary significantly between, and through, residential areas.</w:t>
      </w:r>
    </w:p>
    <w:p w14:paraId="275081F8" w14:textId="77777777" w:rsidR="00033D4B" w:rsidRPr="00033D4B" w:rsidRDefault="00033D4B" w:rsidP="00033D4B">
      <w:pPr>
        <w:rPr>
          <w:lang w:val="en-US"/>
        </w:rPr>
      </w:pPr>
      <w:r w:rsidRPr="00033D4B">
        <w:rPr>
          <w:lang w:val="en-US"/>
        </w:rPr>
        <w:t xml:space="preserve">                     #These include single-family housing, multi-family residential, or mobile homes.</w:t>
      </w:r>
    </w:p>
    <w:p w14:paraId="5696C5BC" w14:textId="77777777" w:rsidR="00033D4B" w:rsidRPr="00033D4B" w:rsidRDefault="00033D4B" w:rsidP="00033D4B">
      <w:pPr>
        <w:rPr>
          <w:lang w:val="en-US"/>
        </w:rPr>
      </w:pPr>
      <w:r w:rsidRPr="00033D4B">
        <w:rPr>
          <w:lang w:val="en-US"/>
        </w:rPr>
        <w:t>#--------transportation: All types of land use used for human transportation. This includes airports, roads, railway lines and shipping ports.</w:t>
      </w:r>
    </w:p>
    <w:p w14:paraId="712C9170" w14:textId="77777777" w:rsidR="00033D4B" w:rsidRPr="00033D4B" w:rsidRDefault="00033D4B" w:rsidP="00033D4B">
      <w:pPr>
        <w:rPr>
          <w:lang w:val="en-US"/>
        </w:rPr>
      </w:pPr>
      <w:r w:rsidRPr="00033D4B">
        <w:rPr>
          <w:lang w:val="en-US"/>
        </w:rPr>
        <w:lastRenderedPageBreak/>
        <w:t xml:space="preserve">#**possibly some overlap between </w:t>
      </w:r>
      <w:proofErr w:type="spellStart"/>
      <w:r w:rsidRPr="00033D4B">
        <w:rPr>
          <w:lang w:val="en-US"/>
        </w:rPr>
        <w:t>between</w:t>
      </w:r>
      <w:proofErr w:type="spellEnd"/>
      <w:r w:rsidRPr="00033D4B">
        <w:rPr>
          <w:lang w:val="en-US"/>
        </w:rPr>
        <w:t xml:space="preserve"> 'industrial' and 'transportation' classes, as some networks may class things such as airports as industrial (</w:t>
      </w:r>
      <w:proofErr w:type="spellStart"/>
      <w:r w:rsidRPr="00033D4B">
        <w:rPr>
          <w:lang w:val="en-US"/>
        </w:rPr>
        <w:t>e.g</w:t>
      </w:r>
      <w:proofErr w:type="spellEnd"/>
      <w:r w:rsidRPr="00033D4B">
        <w:rPr>
          <w:lang w:val="en-US"/>
        </w:rPr>
        <w:t xml:space="preserve"> AIRBASE), and others not</w:t>
      </w:r>
    </w:p>
    <w:p w14:paraId="55D47537" w14:textId="77777777" w:rsidR="00033D4B" w:rsidRPr="00033D4B" w:rsidRDefault="00033D4B" w:rsidP="00033D4B">
      <w:pPr>
        <w:rPr>
          <w:lang w:val="en-US"/>
        </w:rPr>
      </w:pPr>
    </w:p>
    <w:p w14:paraId="52A19ED0" w14:textId="77777777" w:rsidR="00033D4B" w:rsidRPr="00033D4B" w:rsidRDefault="00033D4B" w:rsidP="00033D4B">
      <w:pPr>
        <w:rPr>
          <w:lang w:val="en-US"/>
        </w:rPr>
      </w:pPr>
      <w:r w:rsidRPr="00033D4B">
        <w:rPr>
          <w:lang w:val="en-US"/>
        </w:rPr>
        <w:t>#water: Oceans, seas, lakes, reservoirs, and rivers. Can be either fresh or salt- water bodies.</w:t>
      </w:r>
    </w:p>
    <w:p w14:paraId="1D56779E" w14:textId="77777777" w:rsidR="00033D4B" w:rsidRPr="00033D4B" w:rsidRDefault="00033D4B" w:rsidP="00033D4B">
      <w:pPr>
        <w:rPr>
          <w:lang w:val="en-US"/>
        </w:rPr>
      </w:pPr>
    </w:p>
    <w:p w14:paraId="1937AB03" w14:textId="77777777" w:rsidR="00033D4B" w:rsidRPr="00033D4B" w:rsidRDefault="00033D4B" w:rsidP="00033D4B">
      <w:pPr>
        <w:rPr>
          <w:lang w:val="en-US"/>
        </w:rPr>
      </w:pPr>
      <w:r w:rsidRPr="00033D4B">
        <w:rPr>
          <w:lang w:val="en-US"/>
        </w:rPr>
        <w:t>#wetland: Lands with a permanent mixture of water and herbaceous or woody vegetation. The vegetation can be present either in salt, brackish, or fresh water.</w:t>
      </w:r>
    </w:p>
    <w:p w14:paraId="07A857ED" w14:textId="77777777" w:rsidR="00033D4B" w:rsidRPr="00033D4B" w:rsidRDefault="00033D4B" w:rsidP="00033D4B">
      <w:pPr>
        <w:rPr>
          <w:lang w:val="en-US"/>
        </w:rPr>
      </w:pPr>
    </w:p>
    <w:p w14:paraId="6041DDA9" w14:textId="77777777" w:rsidR="00033D4B" w:rsidRPr="00033D4B" w:rsidRDefault="00033D4B" w:rsidP="00033D4B">
      <w:pPr>
        <w:rPr>
          <w:lang w:val="en-US"/>
        </w:rPr>
      </w:pPr>
    </w:p>
    <w:p w14:paraId="59E18FEF" w14:textId="77777777" w:rsidR="00033D4B" w:rsidRPr="00033D4B" w:rsidRDefault="00033D4B" w:rsidP="00033D4B">
      <w:pPr>
        <w:rPr>
          <w:lang w:val="en-US"/>
        </w:rPr>
      </w:pPr>
      <w:r w:rsidRPr="00033D4B">
        <w:rPr>
          <w:lang w:val="en-US"/>
        </w:rPr>
        <w:t>#----------------------------------------------------</w:t>
      </w:r>
    </w:p>
    <w:p w14:paraId="3D5BA11C" w14:textId="77777777" w:rsidR="00033D4B" w:rsidRPr="00033D4B" w:rsidRDefault="00033D4B" w:rsidP="00033D4B">
      <w:pPr>
        <w:rPr>
          <w:lang w:val="en-US"/>
        </w:rPr>
      </w:pPr>
      <w:r w:rsidRPr="00033D4B">
        <w:rPr>
          <w:lang w:val="en-US"/>
        </w:rPr>
        <w:t xml:space="preserve">#TERRAIN: Dominant terrain in the area of the reporting station </w:t>
      </w:r>
    </w:p>
    <w:p w14:paraId="7F408E7A" w14:textId="77777777" w:rsidR="00033D4B" w:rsidRPr="00033D4B" w:rsidRDefault="00033D4B" w:rsidP="00033D4B">
      <w:pPr>
        <w:rPr>
          <w:lang w:val="en-US"/>
        </w:rPr>
      </w:pPr>
    </w:p>
    <w:p w14:paraId="6AA6E052" w14:textId="77777777" w:rsidR="00033D4B" w:rsidRPr="00033D4B" w:rsidRDefault="00033D4B" w:rsidP="00033D4B">
      <w:pPr>
        <w:rPr>
          <w:lang w:val="en-US"/>
        </w:rPr>
      </w:pPr>
      <w:r w:rsidRPr="00033D4B">
        <w:rPr>
          <w:lang w:val="en-US"/>
        </w:rPr>
        <w:t>#coastal: A coastal area is where land meets the sea or ocean.</w:t>
      </w:r>
    </w:p>
    <w:p w14:paraId="1EF88953" w14:textId="77777777" w:rsidR="00033D4B" w:rsidRPr="00033D4B" w:rsidRDefault="00033D4B" w:rsidP="00033D4B">
      <w:pPr>
        <w:rPr>
          <w:lang w:val="en-US"/>
        </w:rPr>
      </w:pPr>
    </w:p>
    <w:p w14:paraId="3FB8FF55" w14:textId="77777777" w:rsidR="00033D4B" w:rsidRPr="00033D4B" w:rsidRDefault="00033D4B" w:rsidP="00033D4B">
      <w:pPr>
        <w:rPr>
          <w:lang w:val="en-US"/>
        </w:rPr>
      </w:pPr>
      <w:r w:rsidRPr="00033D4B">
        <w:rPr>
          <w:lang w:val="en-US"/>
        </w:rPr>
        <w:t xml:space="preserve">#complex: A region having irregular topography (not including mountains or coastal). </w:t>
      </w:r>
    </w:p>
    <w:p w14:paraId="372832FA" w14:textId="77777777" w:rsidR="00033D4B" w:rsidRPr="00033D4B" w:rsidRDefault="00033D4B" w:rsidP="00033D4B">
      <w:pPr>
        <w:rPr>
          <w:lang w:val="en-US"/>
        </w:rPr>
      </w:pPr>
      <w:r w:rsidRPr="00033D4B">
        <w:rPr>
          <w:lang w:val="en-US"/>
        </w:rPr>
        <w:t xml:space="preserve">         #Complex terrain can include variations in land use, such as urban, irrigated, and unirrigated.</w:t>
      </w:r>
    </w:p>
    <w:p w14:paraId="1C386528" w14:textId="77777777" w:rsidR="00033D4B" w:rsidRPr="00033D4B" w:rsidRDefault="00033D4B" w:rsidP="00033D4B">
      <w:pPr>
        <w:rPr>
          <w:lang w:val="en-US"/>
        </w:rPr>
      </w:pPr>
    </w:p>
    <w:p w14:paraId="3A8D7C2F" w14:textId="77777777" w:rsidR="00033D4B" w:rsidRPr="00033D4B" w:rsidRDefault="00033D4B" w:rsidP="00033D4B">
      <w:pPr>
        <w:rPr>
          <w:lang w:val="en-US"/>
        </w:rPr>
      </w:pPr>
      <w:r w:rsidRPr="00033D4B">
        <w:rPr>
          <w:lang w:val="en-US"/>
        </w:rPr>
        <w:t xml:space="preserve">#flat: Open terrain, open country or open ground is terrain which is mostly flat and free of obstructions such as trees and buildings. </w:t>
      </w:r>
    </w:p>
    <w:p w14:paraId="60E1E9F1" w14:textId="77777777" w:rsidR="00033D4B" w:rsidRPr="00033D4B" w:rsidRDefault="00033D4B" w:rsidP="00033D4B">
      <w:pPr>
        <w:rPr>
          <w:lang w:val="en-US"/>
        </w:rPr>
      </w:pPr>
      <w:r w:rsidRPr="00033D4B">
        <w:rPr>
          <w:lang w:val="en-US"/>
        </w:rPr>
        <w:t xml:space="preserve">      #Examples include farmland, grassland and specially cleared areas such as an airport.</w:t>
      </w:r>
    </w:p>
    <w:p w14:paraId="55D8BEB5" w14:textId="77777777" w:rsidR="00033D4B" w:rsidRPr="00033D4B" w:rsidRDefault="00033D4B" w:rsidP="00033D4B">
      <w:pPr>
        <w:rPr>
          <w:lang w:val="en-US"/>
        </w:rPr>
      </w:pPr>
    </w:p>
    <w:p w14:paraId="7718FEC4" w14:textId="77777777" w:rsidR="00033D4B" w:rsidRPr="00033D4B" w:rsidRDefault="00033D4B" w:rsidP="00033D4B">
      <w:pPr>
        <w:rPr>
          <w:lang w:val="en-US"/>
        </w:rPr>
      </w:pPr>
      <w:r w:rsidRPr="00033D4B">
        <w:rPr>
          <w:lang w:val="en-US"/>
        </w:rPr>
        <w:t>#mountain: A mountain is a large landform that stretches above the surrounding land in a limited area, usually in the form of a peak.</w:t>
      </w:r>
    </w:p>
    <w:p w14:paraId="14F29D51" w14:textId="77777777" w:rsidR="00033D4B" w:rsidRPr="00033D4B" w:rsidRDefault="00033D4B" w:rsidP="00033D4B">
      <w:pPr>
        <w:rPr>
          <w:lang w:val="en-US"/>
        </w:rPr>
      </w:pPr>
    </w:p>
    <w:p w14:paraId="3A89E67F" w14:textId="77777777" w:rsidR="00033D4B" w:rsidRPr="00033D4B" w:rsidRDefault="00033D4B" w:rsidP="00033D4B">
      <w:pPr>
        <w:rPr>
          <w:lang w:val="en-US"/>
        </w:rPr>
      </w:pPr>
      <w:r w:rsidRPr="00033D4B">
        <w:rPr>
          <w:lang w:val="en-US"/>
        </w:rPr>
        <w:t xml:space="preserve">#rolling: Terrain where the natural slopes consistently rise and fall across a horizontal plane </w:t>
      </w:r>
    </w:p>
    <w:p w14:paraId="575C6735" w14:textId="77777777" w:rsidR="00033D4B" w:rsidRPr="00033D4B" w:rsidRDefault="00033D4B" w:rsidP="00033D4B">
      <w:pPr>
        <w:rPr>
          <w:lang w:val="en-US"/>
        </w:rPr>
      </w:pPr>
    </w:p>
    <w:p w14:paraId="0EF04AA0" w14:textId="77777777" w:rsidR="00033D4B" w:rsidRPr="00033D4B" w:rsidRDefault="00033D4B" w:rsidP="00033D4B">
      <w:pPr>
        <w:rPr>
          <w:lang w:val="en-US"/>
        </w:rPr>
      </w:pPr>
    </w:p>
    <w:p w14:paraId="336BA4F5" w14:textId="77777777" w:rsidR="00033D4B" w:rsidRPr="00033D4B" w:rsidRDefault="00033D4B" w:rsidP="00033D4B">
      <w:pPr>
        <w:rPr>
          <w:lang w:val="en-US"/>
        </w:rPr>
      </w:pPr>
      <w:r w:rsidRPr="00033D4B">
        <w:rPr>
          <w:lang w:val="en-US"/>
        </w:rPr>
        <w:t>#----------------------------------------------------</w:t>
      </w:r>
    </w:p>
    <w:p w14:paraId="43A413C2" w14:textId="77777777" w:rsidR="00033D4B" w:rsidRPr="00033D4B" w:rsidRDefault="00033D4B" w:rsidP="00033D4B">
      <w:pPr>
        <w:rPr>
          <w:lang w:val="en-US"/>
        </w:rPr>
      </w:pPr>
      <w:r w:rsidRPr="00033D4B">
        <w:rPr>
          <w:lang w:val="en-US"/>
        </w:rPr>
        <w:t xml:space="preserve">#MEASUREMENT_SCALE: A denotation of the geographic scope of the air quality measurements made by the monitor. </w:t>
      </w:r>
    </w:p>
    <w:p w14:paraId="0896E1A1" w14:textId="77777777" w:rsidR="00033D4B" w:rsidRPr="00033D4B" w:rsidRDefault="00033D4B" w:rsidP="00033D4B">
      <w:pPr>
        <w:rPr>
          <w:lang w:val="en-US"/>
        </w:rPr>
      </w:pPr>
      <w:r w:rsidRPr="00033D4B">
        <w:rPr>
          <w:lang w:val="en-US"/>
        </w:rPr>
        <w:lastRenderedPageBreak/>
        <w:t xml:space="preserve">                   #The implication is that the same measurement made elsewhere within the measurement scale </w:t>
      </w:r>
    </w:p>
    <w:p w14:paraId="1F5AA366" w14:textId="77777777" w:rsidR="00033D4B" w:rsidRPr="00033D4B" w:rsidRDefault="00033D4B" w:rsidP="00033D4B">
      <w:pPr>
        <w:rPr>
          <w:lang w:val="en-US"/>
        </w:rPr>
      </w:pPr>
      <w:r w:rsidRPr="00033D4B">
        <w:rPr>
          <w:lang w:val="en-US"/>
        </w:rPr>
        <w:t xml:space="preserve">                   #would produce an equivalent result to that produced at the monitoring site</w:t>
      </w:r>
    </w:p>
    <w:p w14:paraId="733B4596" w14:textId="77777777" w:rsidR="00033D4B" w:rsidRPr="00033D4B" w:rsidRDefault="00033D4B" w:rsidP="00033D4B">
      <w:pPr>
        <w:rPr>
          <w:lang w:val="en-US"/>
        </w:rPr>
      </w:pPr>
      <w:r w:rsidRPr="00033D4B">
        <w:rPr>
          <w:lang w:val="en-US"/>
        </w:rPr>
        <w:t xml:space="preserve">                   #**</w:t>
      </w:r>
      <w:proofErr w:type="spellStart"/>
      <w:r w:rsidRPr="00033D4B">
        <w:rPr>
          <w:lang w:val="en-US"/>
        </w:rPr>
        <w:t>Neighbourhood</w:t>
      </w:r>
      <w:proofErr w:type="spellEnd"/>
      <w:r w:rsidRPr="00033D4B">
        <w:rPr>
          <w:lang w:val="en-US"/>
        </w:rPr>
        <w:t xml:space="preserve"> and City scales have potential to overlap in applications that concern secondarily formed or homogeneously distributed air pollutants</w:t>
      </w:r>
    </w:p>
    <w:p w14:paraId="43E97AE9" w14:textId="77777777" w:rsidR="00033D4B" w:rsidRPr="00033D4B" w:rsidRDefault="00033D4B" w:rsidP="00033D4B">
      <w:pPr>
        <w:rPr>
          <w:lang w:val="en-US"/>
        </w:rPr>
      </w:pPr>
      <w:r w:rsidRPr="00033D4B">
        <w:rPr>
          <w:lang w:val="en-US"/>
        </w:rPr>
        <w:t xml:space="preserve">                    </w:t>
      </w:r>
    </w:p>
    <w:p w14:paraId="6F1D1A61" w14:textId="77777777" w:rsidR="00033D4B" w:rsidRPr="00033D4B" w:rsidRDefault="00033D4B" w:rsidP="00033D4B">
      <w:pPr>
        <w:rPr>
          <w:lang w:val="en-US"/>
        </w:rPr>
      </w:pPr>
      <w:r w:rsidRPr="00033D4B">
        <w:rPr>
          <w:lang w:val="en-US"/>
        </w:rPr>
        <w:t xml:space="preserve">#micro: representative for: several </w:t>
      </w:r>
      <w:proofErr w:type="spellStart"/>
      <w:r w:rsidRPr="00033D4B">
        <w:rPr>
          <w:lang w:val="en-US"/>
        </w:rPr>
        <w:t>metres</w:t>
      </w:r>
      <w:proofErr w:type="spellEnd"/>
      <w:r w:rsidRPr="00033D4B">
        <w:rPr>
          <w:lang w:val="en-US"/>
        </w:rPr>
        <w:t xml:space="preserve"> - ~100m</w:t>
      </w:r>
    </w:p>
    <w:p w14:paraId="4A89DDFE" w14:textId="77777777" w:rsidR="00033D4B" w:rsidRPr="00033D4B" w:rsidRDefault="00033D4B" w:rsidP="00033D4B">
      <w:pPr>
        <w:rPr>
          <w:lang w:val="en-US"/>
        </w:rPr>
      </w:pPr>
    </w:p>
    <w:p w14:paraId="261642B3" w14:textId="77777777" w:rsidR="00033D4B" w:rsidRPr="00033D4B" w:rsidRDefault="00033D4B" w:rsidP="00033D4B">
      <w:pPr>
        <w:rPr>
          <w:lang w:val="en-US"/>
        </w:rPr>
      </w:pPr>
      <w:r w:rsidRPr="00033D4B">
        <w:rPr>
          <w:lang w:val="en-US"/>
        </w:rPr>
        <w:t>#middle: representative for: ~100m - 0.5km, several city blocks</w:t>
      </w:r>
    </w:p>
    <w:p w14:paraId="3F09964F" w14:textId="77777777" w:rsidR="00033D4B" w:rsidRPr="00033D4B" w:rsidRDefault="00033D4B" w:rsidP="00033D4B">
      <w:pPr>
        <w:rPr>
          <w:lang w:val="en-US"/>
        </w:rPr>
      </w:pPr>
    </w:p>
    <w:p w14:paraId="6DD820E6" w14:textId="77777777" w:rsidR="00033D4B" w:rsidRPr="00033D4B" w:rsidRDefault="00033D4B" w:rsidP="00033D4B">
      <w:pPr>
        <w:rPr>
          <w:lang w:val="en-US"/>
        </w:rPr>
      </w:pPr>
      <w:r w:rsidRPr="00033D4B">
        <w:rPr>
          <w:lang w:val="en-US"/>
        </w:rPr>
        <w:t>#</w:t>
      </w:r>
      <w:proofErr w:type="spellStart"/>
      <w:r w:rsidRPr="00033D4B">
        <w:rPr>
          <w:lang w:val="en-US"/>
        </w:rPr>
        <w:t>neighbourhood</w:t>
      </w:r>
      <w:proofErr w:type="spellEnd"/>
      <w:r w:rsidRPr="00033D4B">
        <w:rPr>
          <w:lang w:val="en-US"/>
        </w:rPr>
        <w:t>: representative for: 0.5km - 4km, some extended area of city that has relatively uniform land use</w:t>
      </w:r>
    </w:p>
    <w:p w14:paraId="17730D58" w14:textId="77777777" w:rsidR="00033D4B" w:rsidRPr="00033D4B" w:rsidRDefault="00033D4B" w:rsidP="00033D4B">
      <w:pPr>
        <w:rPr>
          <w:lang w:val="en-US"/>
        </w:rPr>
      </w:pPr>
    </w:p>
    <w:p w14:paraId="33D3B120" w14:textId="77777777" w:rsidR="00033D4B" w:rsidRPr="00033D4B" w:rsidRDefault="00033D4B" w:rsidP="00033D4B">
      <w:pPr>
        <w:rPr>
          <w:lang w:val="en-US"/>
        </w:rPr>
      </w:pPr>
      <w:r w:rsidRPr="00033D4B">
        <w:rPr>
          <w:lang w:val="en-US"/>
        </w:rPr>
        <w:t xml:space="preserve">#city: representative for: 4km - 50km, city like dimensions. </w:t>
      </w:r>
    </w:p>
    <w:p w14:paraId="5B3EEF64" w14:textId="77777777" w:rsidR="00033D4B" w:rsidRPr="00033D4B" w:rsidRDefault="00033D4B" w:rsidP="00033D4B">
      <w:pPr>
        <w:rPr>
          <w:lang w:val="en-US"/>
        </w:rPr>
      </w:pPr>
    </w:p>
    <w:p w14:paraId="1EABB7DA" w14:textId="1872B635" w:rsidR="00033D4B" w:rsidRPr="00033D4B" w:rsidRDefault="00033D4B" w:rsidP="00033D4B">
      <w:pPr>
        <w:rPr>
          <w:lang w:val="en-US"/>
        </w:rPr>
      </w:pPr>
      <w:r w:rsidRPr="00033D4B">
        <w:rPr>
          <w:lang w:val="en-US"/>
        </w:rPr>
        <w:t>#regional: representative for: 50km - 100s km, rural area of reasonably homogeneous geography, without large sources</w:t>
      </w:r>
    </w:p>
    <w:sectPr w:rsidR="00033D4B" w:rsidRPr="00033D4B" w:rsidSect="00265AB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EC2"/>
    <w:rsid w:val="00033D4B"/>
    <w:rsid w:val="00265AB5"/>
    <w:rsid w:val="002D0EC2"/>
    <w:rsid w:val="008A364A"/>
    <w:rsid w:val="00B370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8DAC"/>
  <w15:chartTrackingRefBased/>
  <w15:docId w15:val="{1B3BB9FB-6358-B844-AA91-3D7E2D729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s-E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D4B"/>
  </w:style>
  <w:style w:type="paragraph" w:styleId="Heading1">
    <w:name w:val="heading 1"/>
    <w:basedOn w:val="Normal"/>
    <w:next w:val="Normal"/>
    <w:link w:val="Heading1Char"/>
    <w:uiPriority w:val="9"/>
    <w:qFormat/>
    <w:rsid w:val="00033D4B"/>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unhideWhenUsed/>
    <w:qFormat/>
    <w:rsid w:val="00033D4B"/>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033D4B"/>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033D4B"/>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033D4B"/>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033D4B"/>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033D4B"/>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033D4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33D4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D4B"/>
    <w:rPr>
      <w:caps/>
      <w:color w:val="833C0B" w:themeColor="accent2" w:themeShade="80"/>
      <w:spacing w:val="20"/>
      <w:sz w:val="28"/>
      <w:szCs w:val="28"/>
    </w:rPr>
  </w:style>
  <w:style w:type="character" w:customStyle="1" w:styleId="Heading2Char">
    <w:name w:val="Heading 2 Char"/>
    <w:basedOn w:val="DefaultParagraphFont"/>
    <w:link w:val="Heading2"/>
    <w:uiPriority w:val="9"/>
    <w:rsid w:val="00033D4B"/>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033D4B"/>
    <w:rPr>
      <w:caps/>
      <w:color w:val="823B0B" w:themeColor="accent2" w:themeShade="7F"/>
      <w:sz w:val="24"/>
      <w:szCs w:val="24"/>
    </w:rPr>
  </w:style>
  <w:style w:type="character" w:customStyle="1" w:styleId="Heading4Char">
    <w:name w:val="Heading 4 Char"/>
    <w:basedOn w:val="DefaultParagraphFont"/>
    <w:link w:val="Heading4"/>
    <w:uiPriority w:val="9"/>
    <w:semiHidden/>
    <w:rsid w:val="00033D4B"/>
    <w:rPr>
      <w:caps/>
      <w:color w:val="823B0B" w:themeColor="accent2" w:themeShade="7F"/>
      <w:spacing w:val="10"/>
    </w:rPr>
  </w:style>
  <w:style w:type="character" w:customStyle="1" w:styleId="Heading5Char">
    <w:name w:val="Heading 5 Char"/>
    <w:basedOn w:val="DefaultParagraphFont"/>
    <w:link w:val="Heading5"/>
    <w:uiPriority w:val="9"/>
    <w:semiHidden/>
    <w:rsid w:val="00033D4B"/>
    <w:rPr>
      <w:caps/>
      <w:color w:val="823B0B" w:themeColor="accent2" w:themeShade="7F"/>
      <w:spacing w:val="10"/>
    </w:rPr>
  </w:style>
  <w:style w:type="character" w:customStyle="1" w:styleId="Heading6Char">
    <w:name w:val="Heading 6 Char"/>
    <w:basedOn w:val="DefaultParagraphFont"/>
    <w:link w:val="Heading6"/>
    <w:uiPriority w:val="9"/>
    <w:semiHidden/>
    <w:rsid w:val="00033D4B"/>
    <w:rPr>
      <w:caps/>
      <w:color w:val="C45911" w:themeColor="accent2" w:themeShade="BF"/>
      <w:spacing w:val="10"/>
    </w:rPr>
  </w:style>
  <w:style w:type="character" w:customStyle="1" w:styleId="Heading7Char">
    <w:name w:val="Heading 7 Char"/>
    <w:basedOn w:val="DefaultParagraphFont"/>
    <w:link w:val="Heading7"/>
    <w:uiPriority w:val="9"/>
    <w:semiHidden/>
    <w:rsid w:val="00033D4B"/>
    <w:rPr>
      <w:i/>
      <w:iCs/>
      <w:caps/>
      <w:color w:val="C45911" w:themeColor="accent2" w:themeShade="BF"/>
      <w:spacing w:val="10"/>
    </w:rPr>
  </w:style>
  <w:style w:type="character" w:customStyle="1" w:styleId="Heading8Char">
    <w:name w:val="Heading 8 Char"/>
    <w:basedOn w:val="DefaultParagraphFont"/>
    <w:link w:val="Heading8"/>
    <w:uiPriority w:val="9"/>
    <w:semiHidden/>
    <w:rsid w:val="00033D4B"/>
    <w:rPr>
      <w:caps/>
      <w:spacing w:val="10"/>
      <w:sz w:val="20"/>
      <w:szCs w:val="20"/>
    </w:rPr>
  </w:style>
  <w:style w:type="character" w:customStyle="1" w:styleId="Heading9Char">
    <w:name w:val="Heading 9 Char"/>
    <w:basedOn w:val="DefaultParagraphFont"/>
    <w:link w:val="Heading9"/>
    <w:uiPriority w:val="9"/>
    <w:semiHidden/>
    <w:rsid w:val="00033D4B"/>
    <w:rPr>
      <w:i/>
      <w:iCs/>
      <w:caps/>
      <w:spacing w:val="10"/>
      <w:sz w:val="20"/>
      <w:szCs w:val="20"/>
    </w:rPr>
  </w:style>
  <w:style w:type="paragraph" w:styleId="Caption">
    <w:name w:val="caption"/>
    <w:basedOn w:val="Normal"/>
    <w:next w:val="Normal"/>
    <w:uiPriority w:val="35"/>
    <w:semiHidden/>
    <w:unhideWhenUsed/>
    <w:qFormat/>
    <w:rsid w:val="00033D4B"/>
    <w:rPr>
      <w:caps/>
      <w:spacing w:val="10"/>
      <w:sz w:val="18"/>
      <w:szCs w:val="18"/>
    </w:rPr>
  </w:style>
  <w:style w:type="paragraph" w:styleId="Title">
    <w:name w:val="Title"/>
    <w:basedOn w:val="Normal"/>
    <w:next w:val="Normal"/>
    <w:link w:val="TitleChar"/>
    <w:uiPriority w:val="10"/>
    <w:qFormat/>
    <w:rsid w:val="00033D4B"/>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033D4B"/>
    <w:rPr>
      <w:caps/>
      <w:color w:val="833C0B" w:themeColor="accent2" w:themeShade="80"/>
      <w:spacing w:val="50"/>
      <w:sz w:val="44"/>
      <w:szCs w:val="44"/>
    </w:rPr>
  </w:style>
  <w:style w:type="paragraph" w:styleId="Subtitle">
    <w:name w:val="Subtitle"/>
    <w:basedOn w:val="Normal"/>
    <w:next w:val="Normal"/>
    <w:link w:val="SubtitleChar"/>
    <w:uiPriority w:val="11"/>
    <w:qFormat/>
    <w:rsid w:val="00033D4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33D4B"/>
    <w:rPr>
      <w:caps/>
      <w:spacing w:val="20"/>
      <w:sz w:val="18"/>
      <w:szCs w:val="18"/>
    </w:rPr>
  </w:style>
  <w:style w:type="character" w:styleId="Strong">
    <w:name w:val="Strong"/>
    <w:uiPriority w:val="22"/>
    <w:qFormat/>
    <w:rsid w:val="00033D4B"/>
    <w:rPr>
      <w:b/>
      <w:bCs/>
      <w:color w:val="C45911" w:themeColor="accent2" w:themeShade="BF"/>
      <w:spacing w:val="5"/>
    </w:rPr>
  </w:style>
  <w:style w:type="character" w:styleId="Emphasis">
    <w:name w:val="Emphasis"/>
    <w:uiPriority w:val="20"/>
    <w:qFormat/>
    <w:rsid w:val="00033D4B"/>
    <w:rPr>
      <w:caps/>
      <w:spacing w:val="5"/>
      <w:sz w:val="20"/>
      <w:szCs w:val="20"/>
    </w:rPr>
  </w:style>
  <w:style w:type="paragraph" w:styleId="NoSpacing">
    <w:name w:val="No Spacing"/>
    <w:basedOn w:val="Normal"/>
    <w:link w:val="NoSpacingChar"/>
    <w:uiPriority w:val="1"/>
    <w:qFormat/>
    <w:rsid w:val="00033D4B"/>
    <w:pPr>
      <w:spacing w:after="0" w:line="240" w:lineRule="auto"/>
    </w:pPr>
  </w:style>
  <w:style w:type="character" w:customStyle="1" w:styleId="NoSpacingChar">
    <w:name w:val="No Spacing Char"/>
    <w:basedOn w:val="DefaultParagraphFont"/>
    <w:link w:val="NoSpacing"/>
    <w:uiPriority w:val="1"/>
    <w:rsid w:val="00033D4B"/>
  </w:style>
  <w:style w:type="paragraph" w:styleId="ListParagraph">
    <w:name w:val="List Paragraph"/>
    <w:basedOn w:val="Normal"/>
    <w:uiPriority w:val="34"/>
    <w:qFormat/>
    <w:rsid w:val="00033D4B"/>
    <w:pPr>
      <w:ind w:left="720"/>
      <w:contextualSpacing/>
    </w:pPr>
  </w:style>
  <w:style w:type="paragraph" w:styleId="Quote">
    <w:name w:val="Quote"/>
    <w:basedOn w:val="Normal"/>
    <w:next w:val="Normal"/>
    <w:link w:val="QuoteChar"/>
    <w:uiPriority w:val="29"/>
    <w:qFormat/>
    <w:rsid w:val="00033D4B"/>
    <w:rPr>
      <w:i/>
      <w:iCs/>
    </w:rPr>
  </w:style>
  <w:style w:type="character" w:customStyle="1" w:styleId="QuoteChar">
    <w:name w:val="Quote Char"/>
    <w:basedOn w:val="DefaultParagraphFont"/>
    <w:link w:val="Quote"/>
    <w:uiPriority w:val="29"/>
    <w:rsid w:val="00033D4B"/>
    <w:rPr>
      <w:i/>
      <w:iCs/>
    </w:rPr>
  </w:style>
  <w:style w:type="paragraph" w:styleId="IntenseQuote">
    <w:name w:val="Intense Quote"/>
    <w:basedOn w:val="Normal"/>
    <w:next w:val="Normal"/>
    <w:link w:val="IntenseQuoteChar"/>
    <w:uiPriority w:val="30"/>
    <w:qFormat/>
    <w:rsid w:val="00033D4B"/>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033D4B"/>
    <w:rPr>
      <w:caps/>
      <w:color w:val="823B0B" w:themeColor="accent2" w:themeShade="7F"/>
      <w:spacing w:val="5"/>
      <w:sz w:val="20"/>
      <w:szCs w:val="20"/>
    </w:rPr>
  </w:style>
  <w:style w:type="character" w:styleId="SubtleEmphasis">
    <w:name w:val="Subtle Emphasis"/>
    <w:uiPriority w:val="19"/>
    <w:qFormat/>
    <w:rsid w:val="00033D4B"/>
    <w:rPr>
      <w:i/>
      <w:iCs/>
    </w:rPr>
  </w:style>
  <w:style w:type="character" w:styleId="IntenseEmphasis">
    <w:name w:val="Intense Emphasis"/>
    <w:uiPriority w:val="21"/>
    <w:qFormat/>
    <w:rsid w:val="00033D4B"/>
    <w:rPr>
      <w:i/>
      <w:iCs/>
      <w:caps/>
      <w:spacing w:val="10"/>
      <w:sz w:val="20"/>
      <w:szCs w:val="20"/>
    </w:rPr>
  </w:style>
  <w:style w:type="character" w:styleId="SubtleReference">
    <w:name w:val="Subtle Reference"/>
    <w:basedOn w:val="DefaultParagraphFont"/>
    <w:uiPriority w:val="31"/>
    <w:qFormat/>
    <w:rsid w:val="00033D4B"/>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033D4B"/>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033D4B"/>
    <w:rPr>
      <w:caps/>
      <w:color w:val="823B0B" w:themeColor="accent2" w:themeShade="7F"/>
      <w:spacing w:val="5"/>
      <w:u w:color="823B0B" w:themeColor="accent2" w:themeShade="7F"/>
    </w:rPr>
  </w:style>
  <w:style w:type="paragraph" w:styleId="TOCHeading">
    <w:name w:val="TOC Heading"/>
    <w:basedOn w:val="Heading1"/>
    <w:next w:val="Normal"/>
    <w:uiPriority w:val="39"/>
    <w:unhideWhenUsed/>
    <w:qFormat/>
    <w:rsid w:val="00033D4B"/>
    <w:pPr>
      <w:outlineLvl w:val="9"/>
    </w:pPr>
  </w:style>
  <w:style w:type="character" w:styleId="CommentReference">
    <w:name w:val="annotation reference"/>
    <w:basedOn w:val="DefaultParagraphFont"/>
    <w:uiPriority w:val="99"/>
    <w:semiHidden/>
    <w:unhideWhenUsed/>
    <w:rsid w:val="00033D4B"/>
    <w:rPr>
      <w:sz w:val="16"/>
      <w:szCs w:val="16"/>
    </w:rPr>
  </w:style>
  <w:style w:type="paragraph" w:styleId="CommentText">
    <w:name w:val="annotation text"/>
    <w:basedOn w:val="Normal"/>
    <w:link w:val="CommentTextChar"/>
    <w:uiPriority w:val="99"/>
    <w:semiHidden/>
    <w:unhideWhenUsed/>
    <w:rsid w:val="00033D4B"/>
    <w:pPr>
      <w:spacing w:line="240" w:lineRule="auto"/>
    </w:pPr>
    <w:rPr>
      <w:sz w:val="20"/>
      <w:szCs w:val="20"/>
    </w:rPr>
  </w:style>
  <w:style w:type="character" w:customStyle="1" w:styleId="CommentTextChar">
    <w:name w:val="Comment Text Char"/>
    <w:basedOn w:val="DefaultParagraphFont"/>
    <w:link w:val="CommentText"/>
    <w:uiPriority w:val="99"/>
    <w:semiHidden/>
    <w:rsid w:val="00033D4B"/>
    <w:rPr>
      <w:sz w:val="20"/>
      <w:szCs w:val="20"/>
    </w:rPr>
  </w:style>
  <w:style w:type="paragraph" w:styleId="CommentSubject">
    <w:name w:val="annotation subject"/>
    <w:basedOn w:val="CommentText"/>
    <w:next w:val="CommentText"/>
    <w:link w:val="CommentSubjectChar"/>
    <w:uiPriority w:val="99"/>
    <w:semiHidden/>
    <w:unhideWhenUsed/>
    <w:rsid w:val="00033D4B"/>
    <w:rPr>
      <w:b/>
      <w:bCs/>
    </w:rPr>
  </w:style>
  <w:style w:type="character" w:customStyle="1" w:styleId="CommentSubjectChar">
    <w:name w:val="Comment Subject Char"/>
    <w:basedOn w:val="CommentTextChar"/>
    <w:link w:val="CommentSubject"/>
    <w:uiPriority w:val="99"/>
    <w:semiHidden/>
    <w:rsid w:val="00033D4B"/>
    <w:rPr>
      <w:b/>
      <w:bCs/>
      <w:sz w:val="20"/>
      <w:szCs w:val="20"/>
    </w:rPr>
  </w:style>
  <w:style w:type="paragraph" w:styleId="BalloonText">
    <w:name w:val="Balloon Text"/>
    <w:basedOn w:val="Normal"/>
    <w:link w:val="BalloonTextChar"/>
    <w:uiPriority w:val="99"/>
    <w:semiHidden/>
    <w:unhideWhenUsed/>
    <w:rsid w:val="00033D4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3D4B"/>
    <w:rPr>
      <w:rFonts w:ascii="Times New Roman" w:hAnsi="Times New Roman" w:cs="Times New Roman"/>
      <w:sz w:val="18"/>
      <w:szCs w:val="18"/>
    </w:rPr>
  </w:style>
  <w:style w:type="paragraph" w:styleId="TOC1">
    <w:name w:val="toc 1"/>
    <w:basedOn w:val="Normal"/>
    <w:next w:val="Normal"/>
    <w:autoRedefine/>
    <w:uiPriority w:val="39"/>
    <w:unhideWhenUsed/>
    <w:rsid w:val="00033D4B"/>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033D4B"/>
    <w:pPr>
      <w:spacing w:after="0"/>
      <w:ind w:left="220"/>
    </w:pPr>
    <w:rPr>
      <w:rFonts w:asciiTheme="minorHAnsi" w:hAnsiTheme="minorHAnsi"/>
      <w:smallCaps/>
      <w:sz w:val="20"/>
      <w:szCs w:val="20"/>
    </w:rPr>
  </w:style>
  <w:style w:type="character" w:styleId="Hyperlink">
    <w:name w:val="Hyperlink"/>
    <w:basedOn w:val="DefaultParagraphFont"/>
    <w:uiPriority w:val="99"/>
    <w:unhideWhenUsed/>
    <w:rsid w:val="00033D4B"/>
    <w:rPr>
      <w:color w:val="0563C1" w:themeColor="hyperlink"/>
      <w:u w:val="single"/>
    </w:rPr>
  </w:style>
  <w:style w:type="paragraph" w:styleId="TOC3">
    <w:name w:val="toc 3"/>
    <w:basedOn w:val="Normal"/>
    <w:next w:val="Normal"/>
    <w:autoRedefine/>
    <w:uiPriority w:val="39"/>
    <w:semiHidden/>
    <w:unhideWhenUsed/>
    <w:rsid w:val="00033D4B"/>
    <w:pPr>
      <w:spacing w:after="0"/>
      <w:ind w:left="440"/>
    </w:pPr>
    <w:rPr>
      <w:rFonts w:asciiTheme="minorHAnsi" w:hAnsiTheme="minorHAnsi"/>
      <w:i/>
      <w:iCs/>
      <w:sz w:val="20"/>
      <w:szCs w:val="20"/>
    </w:rPr>
  </w:style>
  <w:style w:type="paragraph" w:styleId="TOC4">
    <w:name w:val="toc 4"/>
    <w:basedOn w:val="Normal"/>
    <w:next w:val="Normal"/>
    <w:autoRedefine/>
    <w:uiPriority w:val="39"/>
    <w:semiHidden/>
    <w:unhideWhenUsed/>
    <w:rsid w:val="00033D4B"/>
    <w:pPr>
      <w:spacing w:after="0"/>
      <w:ind w:left="660"/>
    </w:pPr>
    <w:rPr>
      <w:rFonts w:asciiTheme="minorHAnsi" w:hAnsiTheme="minorHAnsi"/>
      <w:sz w:val="18"/>
      <w:szCs w:val="18"/>
    </w:rPr>
  </w:style>
  <w:style w:type="paragraph" w:styleId="TOC5">
    <w:name w:val="toc 5"/>
    <w:basedOn w:val="Normal"/>
    <w:next w:val="Normal"/>
    <w:autoRedefine/>
    <w:uiPriority w:val="39"/>
    <w:semiHidden/>
    <w:unhideWhenUsed/>
    <w:rsid w:val="00033D4B"/>
    <w:pPr>
      <w:spacing w:after="0"/>
      <w:ind w:left="880"/>
    </w:pPr>
    <w:rPr>
      <w:rFonts w:asciiTheme="minorHAnsi" w:hAnsiTheme="minorHAnsi"/>
      <w:sz w:val="18"/>
      <w:szCs w:val="18"/>
    </w:rPr>
  </w:style>
  <w:style w:type="paragraph" w:styleId="TOC6">
    <w:name w:val="toc 6"/>
    <w:basedOn w:val="Normal"/>
    <w:next w:val="Normal"/>
    <w:autoRedefine/>
    <w:uiPriority w:val="39"/>
    <w:semiHidden/>
    <w:unhideWhenUsed/>
    <w:rsid w:val="00033D4B"/>
    <w:pPr>
      <w:spacing w:after="0"/>
      <w:ind w:left="1100"/>
    </w:pPr>
    <w:rPr>
      <w:rFonts w:asciiTheme="minorHAnsi" w:hAnsiTheme="minorHAnsi"/>
      <w:sz w:val="18"/>
      <w:szCs w:val="18"/>
    </w:rPr>
  </w:style>
  <w:style w:type="paragraph" w:styleId="TOC7">
    <w:name w:val="toc 7"/>
    <w:basedOn w:val="Normal"/>
    <w:next w:val="Normal"/>
    <w:autoRedefine/>
    <w:uiPriority w:val="39"/>
    <w:semiHidden/>
    <w:unhideWhenUsed/>
    <w:rsid w:val="00033D4B"/>
    <w:pPr>
      <w:spacing w:after="0"/>
      <w:ind w:left="1320"/>
    </w:pPr>
    <w:rPr>
      <w:rFonts w:asciiTheme="minorHAnsi" w:hAnsiTheme="minorHAnsi"/>
      <w:sz w:val="18"/>
      <w:szCs w:val="18"/>
    </w:rPr>
  </w:style>
  <w:style w:type="paragraph" w:styleId="TOC8">
    <w:name w:val="toc 8"/>
    <w:basedOn w:val="Normal"/>
    <w:next w:val="Normal"/>
    <w:autoRedefine/>
    <w:uiPriority w:val="39"/>
    <w:semiHidden/>
    <w:unhideWhenUsed/>
    <w:rsid w:val="00033D4B"/>
    <w:pPr>
      <w:spacing w:after="0"/>
      <w:ind w:left="1540"/>
    </w:pPr>
    <w:rPr>
      <w:rFonts w:asciiTheme="minorHAnsi" w:hAnsiTheme="minorHAnsi"/>
      <w:sz w:val="18"/>
      <w:szCs w:val="18"/>
    </w:rPr>
  </w:style>
  <w:style w:type="paragraph" w:styleId="TOC9">
    <w:name w:val="toc 9"/>
    <w:basedOn w:val="Normal"/>
    <w:next w:val="Normal"/>
    <w:autoRedefine/>
    <w:uiPriority w:val="39"/>
    <w:semiHidden/>
    <w:unhideWhenUsed/>
    <w:rsid w:val="00033D4B"/>
    <w:pPr>
      <w:spacing w:after="0"/>
      <w:ind w:left="1760"/>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68F65-C842-0E4F-BE94-E79365F14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1704</Words>
  <Characters>9713</Characters>
  <Application>Microsoft Office Word</Application>
  <DocSecurity>0</DocSecurity>
  <Lines>80</Lines>
  <Paragraphs>22</Paragraphs>
  <ScaleCrop>false</ScaleCrop>
  <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2019-01-11T17:10:00Z</dcterms:created>
  <dcterms:modified xsi:type="dcterms:W3CDTF">2019-01-15T12:19:00Z</dcterms:modified>
</cp:coreProperties>
</file>